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7" w:rsidRPr="00DC20E0" w:rsidRDefault="00151AF8">
      <w:pPr>
        <w:pStyle w:val="Heading3"/>
        <w:rPr>
          <w:lang w:val="en-GB"/>
        </w:rPr>
      </w:pPr>
      <w:bookmarkStart w:id="0" w:name="_GoBack"/>
      <w:r w:rsidRPr="00DC20E0">
        <w:rPr>
          <w:rFonts w:eastAsia="MS Mincho"/>
          <w:noProof/>
          <w:lang w:eastAsia="fi-FI"/>
        </w:rPr>
        <w:drawing>
          <wp:anchor distT="0" distB="0" distL="114300" distR="114300" simplePos="0" relativeHeight="251660287" behindDoc="1" locked="0" layoutInCell="1" allowOverlap="1" wp14:anchorId="037BB7DF" wp14:editId="3C498628">
            <wp:simplePos x="0" y="0"/>
            <wp:positionH relativeFrom="column">
              <wp:posOffset>-1814536</wp:posOffset>
            </wp:positionH>
            <wp:positionV relativeFrom="paragraph">
              <wp:posOffset>-913973</wp:posOffset>
            </wp:positionV>
            <wp:extent cx="4919345" cy="5650865"/>
            <wp:effectExtent l="0" t="0" r="0" b="6985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5650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D68DE" w:rsidRPr="00DC20E0">
        <w:rPr>
          <w:rFonts w:eastAsia="MS Mincho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8372" wp14:editId="543BA13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73761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248" y="21000"/>
                    <wp:lineTo x="2124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76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457B" w:rsidRPr="00887AAF" w:rsidRDefault="0061457B" w:rsidP="0061457B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rFonts w:asciiTheme="minorHAnsi" w:hAnsi="Calibri" w:cstheme="minorBidi"/>
                                <w:color w:val="00274D"/>
                                <w:sz w:val="19"/>
                                <w:szCs w:val="19"/>
                                <w:lang w:val="en-GB"/>
                              </w:rPr>
                              <w:t xml:space="preserve">© </w:t>
                            </w: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CSF – Creative Strategic Foresight – Study </w:t>
                            </w:r>
                            <w:proofErr w:type="spellStart"/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:rsidR="0061457B" w:rsidRPr="00887AAF" w:rsidRDefault="0061457B" w:rsidP="0061457B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Pr. 517671-LLP-1-2011-1-FI ERASMUS_FEXI</w:t>
                            </w:r>
                          </w:p>
                          <w:p w:rsidR="0061457B" w:rsidRPr="00887AAF" w:rsidRDefault="0061457B" w:rsidP="0061457B">
                            <w:pPr>
                              <w:pStyle w:val="boxjapicture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87AAF">
                              <w:rPr>
                                <w:sz w:val="19"/>
                                <w:szCs w:val="19"/>
                                <w:lang w:val="en-US"/>
                              </w:rPr>
                              <w:t>1.11.2011 – 30.9.2013</w:t>
                            </w: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  <w:p w:rsidR="00B42919" w:rsidRDefault="00B42919">
                            <w:pPr>
                              <w:pStyle w:val="boxjapictur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9144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94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" filled="f" stroked="f">
                <v:path arrowok="t"/>
                <v:textbox inset="0,0,,0">
                  <w:txbxContent>
                    <w:p w:rsidR="0061457B" w:rsidRPr="00887AAF" w:rsidRDefault="0061457B" w:rsidP="0061457B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rFonts w:asciiTheme="minorHAnsi" w:hAnsi="Calibri" w:cstheme="minorBidi"/>
                          <w:color w:val="00274D"/>
                          <w:sz w:val="19"/>
                          <w:szCs w:val="19"/>
                          <w:lang w:val="en-GB"/>
                        </w:rPr>
                        <w:t xml:space="preserve">© </w:t>
                      </w: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 xml:space="preserve">CSF – Creative Strategic Foresight – Study </w:t>
                      </w:r>
                      <w:proofErr w:type="spellStart"/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Programme</w:t>
                      </w:r>
                      <w:proofErr w:type="spellEnd"/>
                    </w:p>
                    <w:p w:rsidR="0061457B" w:rsidRPr="00887AAF" w:rsidRDefault="0061457B" w:rsidP="0061457B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Pr. 517671-LLP-1-2011-1-FI ERASMUS_FEXI</w:t>
                      </w:r>
                    </w:p>
                    <w:p w:rsidR="0061457B" w:rsidRPr="00887AAF" w:rsidRDefault="0061457B" w:rsidP="0061457B">
                      <w:pPr>
                        <w:pStyle w:val="boxjapicture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887AAF">
                        <w:rPr>
                          <w:sz w:val="19"/>
                          <w:szCs w:val="19"/>
                          <w:lang w:val="en-US"/>
                        </w:rPr>
                        <w:t>1.11.2011 – 30.9.2013</w:t>
                      </w:r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</w:p>
                    <w:p w:rsidR="00B42919" w:rsidRDefault="00B42919">
                      <w:pPr>
                        <w:pStyle w:val="boxjapicture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5F87" w:rsidRPr="00DC20E0" w:rsidRDefault="00AA5F87">
      <w:pPr>
        <w:pStyle w:val="Heading2"/>
        <w:rPr>
          <w:rFonts w:eastAsia="MS Mincho"/>
          <w:lang w:val="en-GB"/>
        </w:rPr>
      </w:pPr>
    </w:p>
    <w:p w:rsidR="00560BB9" w:rsidRPr="00DC20E0" w:rsidRDefault="00560BB9" w:rsidP="00560BB9">
      <w:pPr>
        <w:rPr>
          <w:rFonts w:ascii="Verdana" w:eastAsia="MS Mincho" w:hAnsi="Verdana"/>
          <w:lang w:val="en-GB"/>
        </w:rPr>
      </w:pPr>
    </w:p>
    <w:p w:rsidR="009C1250" w:rsidRDefault="009C1250" w:rsidP="00E553B6">
      <w:pPr>
        <w:pStyle w:val="Heading1"/>
        <w:rPr>
          <w:lang w:val="en-GB"/>
        </w:rPr>
      </w:pPr>
    </w:p>
    <w:p w:rsidR="000832C4" w:rsidRDefault="000832C4" w:rsidP="000832C4">
      <w:pPr>
        <w:pStyle w:val="BodyText"/>
        <w:rPr>
          <w:lang w:val="en-GB"/>
        </w:rPr>
      </w:pPr>
    </w:p>
    <w:bookmarkEnd w:id="0"/>
    <w:p w:rsidR="000832C4" w:rsidRDefault="000832C4" w:rsidP="000832C4">
      <w:pPr>
        <w:pStyle w:val="BodyText"/>
        <w:rPr>
          <w:lang w:val="en-GB"/>
        </w:rPr>
      </w:pPr>
    </w:p>
    <w:p w:rsidR="000832C4" w:rsidRDefault="000832C4" w:rsidP="000832C4">
      <w:pPr>
        <w:pStyle w:val="BodyText"/>
        <w:rPr>
          <w:lang w:val="en-GB"/>
        </w:rPr>
      </w:pPr>
    </w:p>
    <w:p w:rsidR="000832C4" w:rsidRPr="000832C4" w:rsidRDefault="000832C4" w:rsidP="000832C4">
      <w:pPr>
        <w:pStyle w:val="BodyText"/>
        <w:rPr>
          <w:lang w:val="en-GB"/>
        </w:rPr>
      </w:pPr>
    </w:p>
    <w:p w:rsidR="000832C4" w:rsidRDefault="000832C4" w:rsidP="000832C4">
      <w:pPr>
        <w:pStyle w:val="Heading2"/>
        <w:rPr>
          <w:rFonts w:eastAsia="MS Mincho"/>
          <w:lang w:val="en-US"/>
        </w:rPr>
      </w:pPr>
      <w:r>
        <w:rPr>
          <w:rFonts w:eastAsia="MS Mincho"/>
          <w:lang w:val="en-US"/>
        </w:rPr>
        <w:t>CSF- course outline</w:t>
      </w:r>
    </w:p>
    <w:p w:rsidR="000832C4" w:rsidRPr="00F064BA" w:rsidRDefault="000832C4" w:rsidP="000832C4">
      <w:pPr>
        <w:pStyle w:val="Heading1"/>
        <w:rPr>
          <w:lang w:val="en-US"/>
        </w:rPr>
      </w:pPr>
      <w:r>
        <w:rPr>
          <w:lang w:val="en-US"/>
        </w:rPr>
        <w:t>Co-creating Business Models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6095"/>
      </w:tblGrid>
      <w:tr w:rsidR="000832C4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FF3399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COURSE TITLE</w:t>
            </w:r>
          </w:p>
        </w:tc>
        <w:tc>
          <w:tcPr>
            <w:tcW w:w="6095" w:type="dxa"/>
            <w:shd w:val="clear" w:color="auto" w:fill="FF3399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color w:val="1F497D" w:themeColor="text2"/>
                <w:sz w:val="19"/>
                <w:szCs w:val="19"/>
              </w:rPr>
            </w:pPr>
            <w:r w:rsidRPr="000E088B">
              <w:rPr>
                <w:rFonts w:ascii="Verdana" w:hAnsi="Verdana"/>
                <w:b/>
                <w:sz w:val="19"/>
                <w:szCs w:val="19"/>
              </w:rPr>
              <w:t>Co-Creating Business Models</w:t>
            </w:r>
          </w:p>
        </w:tc>
      </w:tr>
      <w:tr w:rsidR="000832C4" w:rsidRPr="000832C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314ACD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314ACD">
              <w:rPr>
                <w:rFonts w:ascii="Verdana" w:hAnsi="Verdana"/>
                <w:sz w:val="19"/>
                <w:szCs w:val="19"/>
              </w:rPr>
              <w:t>COURSE CODE</w:t>
            </w:r>
          </w:p>
        </w:tc>
        <w:tc>
          <w:tcPr>
            <w:tcW w:w="6095" w:type="dxa"/>
          </w:tcPr>
          <w:p w:rsidR="000832C4" w:rsidRPr="00314ACD" w:rsidRDefault="000832C4" w:rsidP="00FD6EBB">
            <w:pPr>
              <w:spacing w:beforeLines="60" w:before="144" w:afterLines="60" w:after="144"/>
              <w:rPr>
                <w:rFonts w:ascii="Verdana" w:hAnsi="Verdana"/>
                <w:color w:val="1F497D" w:themeColor="text2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For each educational institution to define</w:t>
            </w:r>
          </w:p>
        </w:tc>
      </w:tr>
      <w:tr w:rsidR="000832C4" w:rsidRPr="0078447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TYPE OF COURSE</w:t>
            </w:r>
          </w:p>
        </w:tc>
        <w:tc>
          <w:tcPr>
            <w:tcW w:w="6095" w:type="dxa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Optional</w:t>
            </w:r>
          </w:p>
        </w:tc>
      </w:tr>
      <w:tr w:rsidR="000832C4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LEVEL OF COURSE</w:t>
            </w:r>
          </w:p>
        </w:tc>
        <w:tc>
          <w:tcPr>
            <w:tcW w:w="6095" w:type="dxa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Professional studies</w:t>
            </w:r>
          </w:p>
        </w:tc>
      </w:tr>
      <w:tr w:rsidR="000832C4" w:rsidRPr="006723DF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LEVEL OF STUDY</w:t>
            </w:r>
          </w:p>
        </w:tc>
        <w:tc>
          <w:tcPr>
            <w:tcW w:w="6095" w:type="dxa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Bachelor Programme</w:t>
            </w:r>
          </w:p>
        </w:tc>
      </w:tr>
      <w:tr w:rsidR="000832C4" w:rsidRPr="000832C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SEMESTER/TRIMESTER</w:t>
            </w:r>
          </w:p>
        </w:tc>
        <w:tc>
          <w:tcPr>
            <w:tcW w:w="6095" w:type="dxa"/>
            <w:shd w:val="clear" w:color="auto" w:fill="auto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color w:val="1F497D" w:themeColor="text2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For each educational institution to define</w:t>
            </w:r>
          </w:p>
        </w:tc>
      </w:tr>
      <w:tr w:rsidR="000832C4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NUMBER OF CREDITS*</w:t>
            </w:r>
          </w:p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(recommendation)</w:t>
            </w:r>
          </w:p>
        </w:tc>
        <w:tc>
          <w:tcPr>
            <w:tcW w:w="6095" w:type="dxa"/>
            <w:shd w:val="clear" w:color="auto" w:fill="auto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0832C4" w:rsidRPr="00F411F8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LANGUAGE OF THE COURSE</w:t>
            </w:r>
          </w:p>
        </w:tc>
        <w:tc>
          <w:tcPr>
            <w:tcW w:w="6095" w:type="dxa"/>
            <w:shd w:val="clear" w:color="auto" w:fill="auto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English</w:t>
            </w:r>
            <w:r>
              <w:rPr>
                <w:rFonts w:ascii="Verdana" w:hAnsi="Verdana"/>
                <w:sz w:val="19"/>
                <w:szCs w:val="19"/>
              </w:rPr>
              <w:t>, Spanish</w:t>
            </w:r>
          </w:p>
        </w:tc>
      </w:tr>
      <w:tr w:rsidR="000832C4" w:rsidRPr="000832C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STUDENT’S WORK LOAD</w:t>
            </w:r>
          </w:p>
        </w:tc>
        <w:tc>
          <w:tcPr>
            <w:tcW w:w="6095" w:type="dxa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 xml:space="preserve">Total work load of the course 135 hours, of which: 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 xml:space="preserve">Scheduled studies 65 hours 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color w:val="FF0000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Autonomous studies 70 hours</w:t>
            </w:r>
          </w:p>
        </w:tc>
      </w:tr>
      <w:tr w:rsidR="000832C4" w:rsidRPr="000832C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COURSE DEVELOPER</w:t>
            </w:r>
          </w:p>
        </w:tc>
        <w:tc>
          <w:tcPr>
            <w:tcW w:w="6095" w:type="dxa"/>
          </w:tcPr>
          <w:p w:rsidR="000832C4" w:rsidRPr="006723DF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6723DF">
              <w:rPr>
                <w:rFonts w:ascii="Verdana" w:hAnsi="Verdana"/>
                <w:sz w:val="19"/>
                <w:szCs w:val="19"/>
              </w:rPr>
              <w:t>Vaasa University of Applied Sciences</w:t>
            </w:r>
          </w:p>
        </w:tc>
      </w:tr>
      <w:tr w:rsidR="000832C4" w:rsidRPr="002B41B2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>NAME/-S  OF THE COURSE DEVELOPERS</w:t>
            </w:r>
          </w:p>
        </w:tc>
        <w:tc>
          <w:tcPr>
            <w:tcW w:w="6095" w:type="dxa"/>
            <w:shd w:val="clear" w:color="auto" w:fill="auto"/>
          </w:tcPr>
          <w:p w:rsidR="000832C4" w:rsidRPr="006723DF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  <w:lang w:val="fi-FI"/>
              </w:rPr>
            </w:pPr>
            <w:r w:rsidRPr="006723DF">
              <w:rPr>
                <w:rFonts w:ascii="Verdana" w:hAnsi="Verdana"/>
                <w:sz w:val="19"/>
                <w:szCs w:val="19"/>
                <w:lang w:val="fi-FI"/>
              </w:rPr>
              <w:t>Satu Lautamäki, Lotta Saarikoski, Adebayo Agbejule</w:t>
            </w:r>
          </w:p>
        </w:tc>
      </w:tr>
      <w:tr w:rsidR="000832C4" w:rsidRPr="000832C4" w:rsidTr="00FD6EBB">
        <w:trPr>
          <w:trHeight w:val="143"/>
        </w:trPr>
        <w:tc>
          <w:tcPr>
            <w:tcW w:w="3085" w:type="dxa"/>
            <w:gridSpan w:val="2"/>
            <w:shd w:val="clear" w:color="auto" w:fill="C6D9F1" w:themeFill="text2" w:themeFillTint="33"/>
          </w:tcPr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  <w:r w:rsidRPr="000832C4">
              <w:rPr>
                <w:rFonts w:ascii="Verdana" w:hAnsi="Verdana"/>
                <w:b/>
                <w:sz w:val="19"/>
                <w:szCs w:val="19"/>
              </w:rPr>
              <w:t xml:space="preserve">A BRIEF DESCTRIPTION OF THE COURSE </w:t>
            </w:r>
          </w:p>
          <w:p w:rsidR="000832C4" w:rsidRPr="000832C4" w:rsidRDefault="000832C4" w:rsidP="00FD6EBB">
            <w:pPr>
              <w:spacing w:beforeLines="60" w:before="144" w:afterLines="60" w:after="144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6095" w:type="dxa"/>
            <w:shd w:val="clear" w:color="auto" w:fill="auto"/>
          </w:tcPr>
          <w:p w:rsidR="000832C4" w:rsidRPr="000832C4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>The course aims at providing knowledge on business model innovation in terms of co-creative development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.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Students will be introduced to the holistic concept of business model and to its strategic meaning in changing business environment.</w:t>
            </w:r>
          </w:p>
        </w:tc>
      </w:tr>
      <w:tr w:rsidR="000832C4" w:rsidRPr="00705FA0" w:rsidTr="00FD6EBB">
        <w:trPr>
          <w:trHeight w:val="143"/>
        </w:trPr>
        <w:tc>
          <w:tcPr>
            <w:tcW w:w="9180" w:type="dxa"/>
            <w:gridSpan w:val="3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lastRenderedPageBreak/>
              <w:t xml:space="preserve">OBJECTIVES OF THE COURSE  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color w:val="FF0000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LEARNING OUTCOMES</w:t>
            </w:r>
            <w:r w:rsidRPr="000E088B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color w:val="FF6600"/>
                <w:sz w:val="19"/>
                <w:szCs w:val="19"/>
              </w:rPr>
            </w:pPr>
            <w:r w:rsidRPr="000E088B">
              <w:rPr>
                <w:rFonts w:ascii="Verdana" w:hAnsi="Verdana"/>
                <w:color w:val="FF6600"/>
                <w:sz w:val="19"/>
                <w:szCs w:val="19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At the end of this course, students are expected to know the tools and techniques that can be applied to changing business environments, understand how to apply co-creative thinking in real business environments and be able to implement their knowledge and skills to develop innovative business models.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COMPETENCIES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color w:val="FF6600"/>
                <w:sz w:val="19"/>
                <w:szCs w:val="19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832C4" w:rsidRPr="000832C4" w:rsidRDefault="000832C4" w:rsidP="00FD6EBB">
            <w:pPr>
              <w:spacing w:before="120" w:after="120"/>
              <w:rPr>
                <w:rFonts w:ascii="Verdana" w:hAnsi="Verdana"/>
                <w:color w:val="FF0000"/>
                <w:sz w:val="19"/>
                <w:szCs w:val="19"/>
                <w:lang w:val="en-US" w:eastAsia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At the end of the course, students are expected to show their abilities for interactio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n, analysis and problem-solving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, adapting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knowledge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 to new situations, thinking 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holistically, acting co-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creatively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>,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 and developing new business models.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MODE OF DELIVERY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237" w:type="dxa"/>
            <w:gridSpan w:val="2"/>
          </w:tcPr>
          <w:p w:rsidR="000832C4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B55F2C">
              <w:rPr>
                <w:rFonts w:ascii="Verdana" w:hAnsi="Verdana"/>
                <w:sz w:val="19"/>
                <w:szCs w:val="19"/>
                <w:lang w:val="en-US"/>
              </w:rPr>
              <w:t xml:space="preserve">Both face-to-face and virtual learning are used.  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i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i/>
                <w:sz w:val="19"/>
                <w:szCs w:val="19"/>
                <w:lang w:val="en-US"/>
              </w:rPr>
              <w:t>Scheduled:</w:t>
            </w:r>
          </w:p>
          <w:p w:rsidR="000832C4" w:rsidRPr="00DD023C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 xml:space="preserve">Interactive virtual  meetings  (ACP, Skype) /lessons :25 hours  </w:t>
            </w:r>
          </w:p>
          <w:p w:rsidR="000832C4" w:rsidRPr="00DD023C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>Collaborative project work (Google Docs, Dropbox or similar platforms): 40 hours</w:t>
            </w:r>
          </w:p>
          <w:p w:rsidR="000832C4" w:rsidRPr="00DD023C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>Workshop  (ACP, Skype, classroom): 5 hours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i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i/>
                <w:sz w:val="19"/>
                <w:szCs w:val="19"/>
                <w:lang w:val="en-US"/>
              </w:rPr>
              <w:t>Autonomous: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Self-reading (Eliademy):  30 hours </w:t>
            </w:r>
          </w:p>
          <w:p w:rsidR="000832C4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Learning tasks (Eliademy): 35 hours 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Mode can be </w:t>
            </w:r>
            <w:r w:rsidRPr="00B55F2C">
              <w:rPr>
                <w:rFonts w:ascii="Verdana" w:hAnsi="Verdana"/>
                <w:sz w:val="19"/>
                <w:szCs w:val="19"/>
              </w:rPr>
              <w:t>adapted nationally and personally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0832C4" w:rsidRPr="002B41B2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PREREQUISITES</w:t>
            </w:r>
          </w:p>
        </w:tc>
        <w:tc>
          <w:tcPr>
            <w:tcW w:w="6237" w:type="dxa"/>
            <w:gridSpan w:val="2"/>
          </w:tcPr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color w:val="FF0000"/>
                <w:sz w:val="19"/>
                <w:szCs w:val="19"/>
                <w:lang w:val="en-US" w:eastAsia="en-US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Basic studies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COURSE CONTENTS</w:t>
            </w:r>
          </w:p>
        </w:tc>
        <w:tc>
          <w:tcPr>
            <w:tcW w:w="6237" w:type="dxa"/>
            <w:gridSpan w:val="2"/>
          </w:tcPr>
          <w:p w:rsidR="000832C4" w:rsidRPr="00DD023C" w:rsidRDefault="000832C4" w:rsidP="000832C4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59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 xml:space="preserve">Essentials of business model – concept, components and construction. </w:t>
            </w:r>
          </w:p>
          <w:p w:rsidR="000832C4" w:rsidRPr="00DD023C" w:rsidRDefault="000832C4" w:rsidP="000832C4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59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>Examples of business models.</w:t>
            </w:r>
          </w:p>
          <w:p w:rsidR="000832C4" w:rsidRPr="00DD023C" w:rsidRDefault="000832C4" w:rsidP="000832C4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59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>Analy</w:t>
            </w:r>
            <w:r>
              <w:rPr>
                <w:rFonts w:ascii="Verdana" w:hAnsi="Verdana"/>
                <w:sz w:val="19"/>
                <w:szCs w:val="19"/>
              </w:rPr>
              <w:t>s</w:t>
            </w:r>
            <w:r w:rsidRPr="00DD023C">
              <w:rPr>
                <w:rFonts w:ascii="Verdana" w:hAnsi="Verdana"/>
                <w:sz w:val="19"/>
                <w:szCs w:val="19"/>
              </w:rPr>
              <w:t xml:space="preserve">ing and forecasting business environment. </w:t>
            </w:r>
          </w:p>
          <w:p w:rsidR="000832C4" w:rsidRPr="00DD023C" w:rsidRDefault="000832C4" w:rsidP="000832C4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59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 xml:space="preserve">Co-creation: objectives, outcomes, methods and tools. </w:t>
            </w:r>
          </w:p>
          <w:p w:rsidR="000832C4" w:rsidRPr="00DD023C" w:rsidRDefault="000832C4" w:rsidP="000832C4">
            <w:pPr>
              <w:pStyle w:val="ListParagraph"/>
              <w:numPr>
                <w:ilvl w:val="0"/>
                <w:numId w:val="43"/>
              </w:numPr>
              <w:spacing w:before="120" w:after="120"/>
              <w:ind w:left="459"/>
              <w:rPr>
                <w:rFonts w:ascii="Verdana" w:hAnsi="Verdana"/>
                <w:sz w:val="19"/>
                <w:szCs w:val="19"/>
              </w:rPr>
            </w:pPr>
            <w:r w:rsidRPr="00DD023C">
              <w:rPr>
                <w:rFonts w:ascii="Verdana" w:hAnsi="Verdana"/>
                <w:sz w:val="19"/>
                <w:szCs w:val="19"/>
              </w:rPr>
              <w:t>Open innovation: requirements and possibilities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RECOMMENDED READING</w:t>
            </w:r>
          </w:p>
        </w:tc>
        <w:tc>
          <w:tcPr>
            <w:tcW w:w="6237" w:type="dxa"/>
            <w:gridSpan w:val="2"/>
          </w:tcPr>
          <w:p w:rsidR="000832C4" w:rsidRPr="00042A3A" w:rsidRDefault="000832C4" w:rsidP="00FD6EBB">
            <w:pPr>
              <w:spacing w:before="120" w:after="120"/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</w:pPr>
            <w:r w:rsidRPr="00042A3A">
              <w:rPr>
                <w:rStyle w:val="fn"/>
                <w:rFonts w:ascii="Verdana" w:eastAsiaTheme="minorHAnsi" w:hAnsi="Verdana"/>
                <w:sz w:val="19"/>
                <w:szCs w:val="19"/>
                <w:lang w:val="en-US"/>
              </w:rPr>
              <w:t xml:space="preserve">Chesbrough, H.  (2006). </w:t>
            </w:r>
            <w:r w:rsidRPr="00042A3A">
              <w:rPr>
                <w:rStyle w:val="fn"/>
                <w:rFonts w:ascii="Verdana" w:eastAsiaTheme="minorHAnsi" w:hAnsi="Verdana"/>
                <w:i/>
                <w:sz w:val="19"/>
                <w:szCs w:val="19"/>
                <w:lang w:val="en-US"/>
              </w:rPr>
              <w:t>Open Business Models</w:t>
            </w:r>
            <w:r w:rsidRPr="00042A3A">
              <w:rPr>
                <w:rFonts w:ascii="Verdana" w:hAnsi="Verdana"/>
                <w:i/>
                <w:sz w:val="19"/>
                <w:szCs w:val="19"/>
                <w:lang w:val="en-US"/>
              </w:rPr>
              <w:t xml:space="preserve">: </w:t>
            </w:r>
            <w:r w:rsidRPr="00042A3A">
              <w:rPr>
                <w:rStyle w:val="Subtitle1"/>
                <w:rFonts w:ascii="Verdana" w:hAnsi="Verdana"/>
                <w:i/>
                <w:sz w:val="19"/>
                <w:szCs w:val="19"/>
                <w:lang w:val="en-US"/>
              </w:rPr>
              <w:t>How To Thrive In The New Innovation Landscape</w:t>
            </w:r>
            <w:r w:rsidRPr="00042A3A"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  <w:t xml:space="preserve">. </w:t>
            </w:r>
            <w:r w:rsidRPr="00042A3A">
              <w:rPr>
                <w:rStyle w:val="subfielddata"/>
                <w:rFonts w:ascii="Verdana" w:hAnsi="Verdana"/>
                <w:sz w:val="19"/>
                <w:szCs w:val="19"/>
              </w:rPr>
              <w:t xml:space="preserve">Boston (Mass.) : Harvard </w:t>
            </w:r>
            <w:r w:rsidRPr="00042A3A">
              <w:rPr>
                <w:rStyle w:val="highlight"/>
                <w:rFonts w:ascii="Verdana" w:hAnsi="Verdana"/>
                <w:sz w:val="19"/>
                <w:szCs w:val="19"/>
              </w:rPr>
              <w:t>Business</w:t>
            </w:r>
            <w:r w:rsidRPr="00042A3A">
              <w:rPr>
                <w:rStyle w:val="subfielddata"/>
                <w:rFonts w:ascii="Verdana" w:hAnsi="Verdana"/>
                <w:sz w:val="19"/>
                <w:szCs w:val="19"/>
              </w:rPr>
              <w:t xml:space="preserve"> School Press, cop. 2006.</w:t>
            </w:r>
          </w:p>
          <w:p w:rsidR="000832C4" w:rsidRPr="000E088B" w:rsidRDefault="000832C4" w:rsidP="00FD6EBB">
            <w:pPr>
              <w:spacing w:before="120" w:after="120"/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Osterwalde, A.  &amp; Y. Pigneur (2009).   </w:t>
            </w:r>
            <w:r w:rsidRPr="00DD023C">
              <w:rPr>
                <w:rFonts w:ascii="Verdana" w:hAnsi="Verdana"/>
                <w:i/>
                <w:sz w:val="19"/>
                <w:szCs w:val="19"/>
                <w:lang w:val="en-US"/>
              </w:rPr>
              <w:t>Business Model Generation: A Handbook for Visionaries, Game Changers, and Challengers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. Boston: Harvard Business School Press.</w:t>
            </w:r>
          </w:p>
          <w:p w:rsidR="000832C4" w:rsidRPr="000E088B" w:rsidRDefault="000832C4" w:rsidP="00FD6EBB">
            <w:pPr>
              <w:spacing w:before="120" w:after="120"/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</w:pPr>
            <w:r w:rsidRPr="000832C4">
              <w:rPr>
                <w:rFonts w:ascii="Verdana" w:hAnsi="Verdana"/>
                <w:sz w:val="19"/>
                <w:szCs w:val="19"/>
                <w:lang w:val="en-US"/>
              </w:rPr>
              <w:t xml:space="preserve">Prahalad, C.K. &amp; M.S. Krishnan (2008). </w:t>
            </w:r>
            <w:r w:rsidRPr="00DD023C">
              <w:rPr>
                <w:rFonts w:ascii="Verdana" w:hAnsi="Verdana"/>
                <w:i/>
                <w:sz w:val="19"/>
                <w:szCs w:val="19"/>
                <w:lang w:val="en-US"/>
              </w:rPr>
              <w:t>The New Age of Innovation . Driving Co-created Value Through Global Networks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.  NY: McGraw Hill.</w:t>
            </w:r>
          </w:p>
          <w:p w:rsidR="000832C4" w:rsidRPr="000E088B" w:rsidRDefault="000832C4" w:rsidP="00FD6EBB">
            <w:pPr>
              <w:spacing w:before="120" w:after="120"/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</w:pPr>
          </w:p>
          <w:p w:rsidR="000832C4" w:rsidRPr="000E088B" w:rsidRDefault="000832C4" w:rsidP="00FD6EBB">
            <w:pPr>
              <w:spacing w:before="120" w:after="120"/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</w:pPr>
            <w:r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  <w:t>Additional reading</w:t>
            </w:r>
            <w:r w:rsidRPr="000E088B">
              <w:rPr>
                <w:rStyle w:val="Subtitle1"/>
                <w:rFonts w:ascii="Verdana" w:hAnsi="Verdana"/>
                <w:sz w:val="19"/>
                <w:szCs w:val="19"/>
                <w:lang w:val="en-US"/>
              </w:rPr>
              <w:t>: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Prahalad, C.K.  &amp; W. Ramaswamy. (2004). </w:t>
            </w:r>
            <w:r w:rsidRPr="00DD023C">
              <w:rPr>
                <w:rFonts w:ascii="Verdana" w:hAnsi="Verdana"/>
                <w:i/>
                <w:sz w:val="19"/>
                <w:szCs w:val="19"/>
                <w:lang w:val="en-US"/>
              </w:rPr>
              <w:t>The Future of Competition: Co-creating Unique Value with Customers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. Boston : Harvard Business School Publishing. 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Rappa, M. (2011).  </w:t>
            </w:r>
            <w:r w:rsidRPr="00DD023C">
              <w:rPr>
                <w:rFonts w:ascii="Verdana" w:hAnsi="Verdana"/>
                <w:i/>
                <w:sz w:val="19"/>
                <w:szCs w:val="19"/>
                <w:lang w:val="en-US"/>
              </w:rPr>
              <w:t>Managing the Digital Enterprise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. North Carolina State University. http://digitalenterprise.org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 w:eastAsia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Other recommended authors: Gladwell, von Hippel, Chesbrough.</w:t>
            </w:r>
          </w:p>
        </w:tc>
      </w:tr>
      <w:tr w:rsidR="000832C4" w:rsidRPr="00705FA0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ADDITIONAL RESOURCES</w:t>
            </w:r>
          </w:p>
        </w:tc>
        <w:tc>
          <w:tcPr>
            <w:tcW w:w="6237" w:type="dxa"/>
            <w:gridSpan w:val="2"/>
          </w:tcPr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/>
              </w:rPr>
              <w:t>In addition to the readings and videos, there are several blogs and other online sources that can be used for developing this course further: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http://bmimatters.com/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Article by Morris Michael and Schindehutte Minet: Teaching entrepreneurship students the concept of a business model (you find this by Google)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businessmodelhub.com (for instance, in the discussion forum there are ideas how to teach the topic)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http://steveblank.com/2011/03/08/a-new-way-to-teach-entrepreneurship-the-lean-launchpad-at-stanford-class-1/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http://smartwave.biz/2012/11/canvas-creation-teaching-the-lean-business-model-method/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http://leanstartup.pbworks.com/w/page/15765221/FrontPage</w:t>
            </w:r>
          </w:p>
          <w:p w:rsidR="000832C4" w:rsidRPr="000E088B" w:rsidRDefault="000832C4" w:rsidP="00FD6EBB">
            <w:pPr>
              <w:spacing w:before="120" w:after="120" w:line="280" w:lineRule="exact"/>
              <w:rPr>
                <w:rFonts w:ascii="Verdana" w:hAnsi="Verdana" w:cs="Arial"/>
                <w:sz w:val="19"/>
                <w:szCs w:val="19"/>
                <w:lang w:val="en-US" w:eastAsia="fi-FI"/>
              </w:rPr>
            </w:pPr>
            <w:r w:rsidRPr="000E088B">
              <w:rPr>
                <w:rFonts w:ascii="Verdana" w:hAnsi="Verdana" w:cs="Arial"/>
                <w:sz w:val="19"/>
                <w:szCs w:val="19"/>
                <w:lang w:val="en-US" w:eastAsia="fi-FI"/>
              </w:rPr>
              <w:t>http://buzinno.wordpress.com/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TEACHING METHODS</w:t>
            </w:r>
          </w:p>
          <w:p w:rsidR="000832C4" w:rsidRPr="00DD023C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</w:t>
            </w:r>
            <w:r w:rsidRPr="00DD023C">
              <w:rPr>
                <w:rFonts w:ascii="Verdana" w:hAnsi="Verdana"/>
                <w:sz w:val="19"/>
                <w:szCs w:val="19"/>
              </w:rPr>
              <w:t>ombined with education, research and companies</w:t>
            </w:r>
          </w:p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237" w:type="dxa"/>
            <w:gridSpan w:val="2"/>
          </w:tcPr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Videos and readings. Online meetings  and tasks. Case studies. Collaborative  project work. Workshop.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>Case studies and readings  provide research data which helps  students to use and apply  research data in order to  develop their ow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n business models. Teacher can </w:t>
            </w:r>
            <w:r w:rsidRPr="000E088B">
              <w:rPr>
                <w:rFonts w:ascii="Verdana" w:hAnsi="Verdana"/>
                <w:sz w:val="19"/>
                <w:szCs w:val="19"/>
                <w:lang w:val="en-US"/>
              </w:rPr>
              <w:t xml:space="preserve">ask researchers to give lectures on relevant case studies and to join virtual/classroom meetings where the case studies are being analyzed.  In the final workshop, external experts from relevant companies will comment and evaluate the business models developed by the students. </w:t>
            </w:r>
          </w:p>
        </w:tc>
      </w:tr>
      <w:tr w:rsidR="000832C4" w:rsidRPr="000832C4" w:rsidTr="00FD6EBB">
        <w:trPr>
          <w:trHeight w:val="143"/>
        </w:trPr>
        <w:tc>
          <w:tcPr>
            <w:tcW w:w="2943" w:type="dxa"/>
            <w:shd w:val="clear" w:color="auto" w:fill="C6D9F1" w:themeFill="text2" w:themeFillTint="33"/>
          </w:tcPr>
          <w:p w:rsidR="000832C4" w:rsidRPr="000E088B" w:rsidRDefault="000832C4" w:rsidP="00FD6EBB">
            <w:pPr>
              <w:spacing w:beforeLines="60" w:before="144" w:afterLines="60" w:after="144"/>
              <w:rPr>
                <w:rFonts w:ascii="Verdana" w:hAnsi="Verdana"/>
                <w:sz w:val="19"/>
                <w:szCs w:val="19"/>
              </w:rPr>
            </w:pPr>
            <w:r w:rsidRPr="000E088B">
              <w:rPr>
                <w:rFonts w:ascii="Verdana" w:hAnsi="Verdana"/>
                <w:sz w:val="19"/>
                <w:szCs w:val="19"/>
              </w:rPr>
              <w:t>ASSESSMENT METHODS AND CRITERIA</w:t>
            </w:r>
          </w:p>
        </w:tc>
        <w:tc>
          <w:tcPr>
            <w:tcW w:w="6237" w:type="dxa"/>
            <w:gridSpan w:val="2"/>
          </w:tcPr>
          <w:p w:rsidR="000832C4" w:rsidRPr="006446F8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6446F8">
              <w:rPr>
                <w:rFonts w:ascii="Verdana" w:hAnsi="Verdana"/>
                <w:sz w:val="19"/>
                <w:szCs w:val="19"/>
                <w:lang w:val="en-US"/>
              </w:rPr>
              <w:t>Active participation : 10%</w:t>
            </w:r>
          </w:p>
          <w:p w:rsidR="000832C4" w:rsidRPr="006446F8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6446F8">
              <w:rPr>
                <w:rFonts w:ascii="Verdana" w:hAnsi="Verdana"/>
                <w:sz w:val="19"/>
                <w:szCs w:val="19"/>
              </w:rPr>
              <w:t>Learning tasks : 40%</w:t>
            </w:r>
          </w:p>
          <w:p w:rsidR="000832C4" w:rsidRPr="006446F8" w:rsidRDefault="000832C4" w:rsidP="00FD6EBB">
            <w:pPr>
              <w:spacing w:before="120" w:after="120"/>
              <w:rPr>
                <w:rFonts w:ascii="Verdana" w:hAnsi="Verdana"/>
                <w:sz w:val="19"/>
                <w:szCs w:val="19"/>
                <w:lang w:val="en-US"/>
              </w:rPr>
            </w:pPr>
            <w:r w:rsidRPr="006446F8">
              <w:rPr>
                <w:rFonts w:ascii="Verdana" w:hAnsi="Verdana"/>
                <w:sz w:val="19"/>
                <w:szCs w:val="19"/>
                <w:lang w:val="en-US"/>
              </w:rPr>
              <w:t>Collaborative project work: 50%</w:t>
            </w:r>
          </w:p>
          <w:p w:rsidR="000832C4" w:rsidRPr="000E088B" w:rsidRDefault="000832C4" w:rsidP="00FD6EBB">
            <w:pPr>
              <w:spacing w:before="120" w:after="120"/>
              <w:rPr>
                <w:rFonts w:ascii="Verdana" w:hAnsi="Verdana"/>
                <w:color w:val="FF0000"/>
                <w:sz w:val="19"/>
                <w:szCs w:val="19"/>
                <w:lang w:val="en-US" w:eastAsia="en-US"/>
              </w:rPr>
            </w:pPr>
          </w:p>
        </w:tc>
      </w:tr>
    </w:tbl>
    <w:p w:rsidR="000832C4" w:rsidRPr="00314ACD" w:rsidRDefault="000832C4" w:rsidP="000832C4">
      <w:pPr>
        <w:rPr>
          <w:rFonts w:ascii="Verdana" w:hAnsi="Verdana"/>
          <w:lang w:val="en-US"/>
        </w:rPr>
      </w:pPr>
    </w:p>
    <w:p w:rsidR="000832C4" w:rsidRPr="00DD023C" w:rsidRDefault="000832C4" w:rsidP="000832C4">
      <w:pPr>
        <w:pStyle w:val="BodyText"/>
        <w:ind w:firstLine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 xml:space="preserve">* </w:t>
      </w:r>
      <w:r>
        <w:rPr>
          <w:sz w:val="19"/>
          <w:szCs w:val="19"/>
          <w:lang w:val="en-US"/>
        </w:rPr>
        <w:t>C</w:t>
      </w:r>
      <w:r w:rsidRPr="00DD023C">
        <w:rPr>
          <w:sz w:val="19"/>
          <w:szCs w:val="19"/>
          <w:lang w:val="en-US"/>
        </w:rPr>
        <w:t>an be diminished or expanded according to the institution, curricula, need and cases</w:t>
      </w:r>
      <w:r>
        <w:rPr>
          <w:sz w:val="19"/>
          <w:szCs w:val="19"/>
          <w:lang w:val="en-US"/>
        </w:rPr>
        <w:t>.</w:t>
      </w:r>
    </w:p>
    <w:p w:rsidR="00DC20E0" w:rsidRDefault="00DC20E0" w:rsidP="000832C4">
      <w:pPr>
        <w:pStyle w:val="Heading2"/>
        <w:rPr>
          <w:sz w:val="19"/>
          <w:szCs w:val="19"/>
          <w:lang w:val="en-US"/>
        </w:rPr>
      </w:pPr>
    </w:p>
    <w:p w:rsidR="000832C4" w:rsidRPr="000832C4" w:rsidRDefault="000832C4" w:rsidP="000832C4">
      <w:pPr>
        <w:rPr>
          <w:lang w:val="en-US"/>
        </w:rPr>
      </w:pPr>
    </w:p>
    <w:sectPr w:rsidR="000832C4" w:rsidRPr="000832C4" w:rsidSect="00B13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9" w:rsidRDefault="00B42919">
      <w:r>
        <w:separator/>
      </w:r>
    </w:p>
  </w:endnote>
  <w:endnote w:type="continuationSeparator" w:id="0">
    <w:p w:rsidR="00B42919" w:rsidRDefault="00B4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0832C4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61A605D3" wp14:editId="393A594D">
          <wp:simplePos x="0" y="0"/>
          <wp:positionH relativeFrom="column">
            <wp:posOffset>5253355</wp:posOffset>
          </wp:positionH>
          <wp:positionV relativeFrom="paragraph">
            <wp:posOffset>523240</wp:posOffset>
          </wp:positionV>
          <wp:extent cx="890270" cy="453390"/>
          <wp:effectExtent l="0" t="0" r="5080" b="3810"/>
          <wp:wrapSquare wrapText="bothSides"/>
          <wp:docPr id="11" name="Picture 11" descr="\\home.org.aalto.fi\toraviit\data\Desktop\c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.org.aalto.fi\toraviit\data\Desktop\cs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731F8D33" wp14:editId="1C78CEE6">
          <wp:simplePos x="0" y="0"/>
          <wp:positionH relativeFrom="column">
            <wp:posOffset>3814445</wp:posOffset>
          </wp:positionH>
          <wp:positionV relativeFrom="paragraph">
            <wp:posOffset>502920</wp:posOffset>
          </wp:positionV>
          <wp:extent cx="1296035" cy="540385"/>
          <wp:effectExtent l="0" t="0" r="0" b="0"/>
          <wp:wrapSquare wrapText="bothSides"/>
          <wp:docPr id="13" name="Picture 13" descr="\\home.org.aalto.fi\toraviit\data\Desktop\eu_flag_llp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ome.org.aalto.fi\toraviit\data\Desktop\eu_flag_llp_en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919">
      <w:rPr>
        <w:rFonts w:eastAsia="MS Mincho"/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A2D8E6" wp14:editId="02679912">
              <wp:simplePos x="0" y="0"/>
              <wp:positionH relativeFrom="column">
                <wp:posOffset>-721360</wp:posOffset>
              </wp:positionH>
              <wp:positionV relativeFrom="page">
                <wp:posOffset>10143490</wp:posOffset>
              </wp:positionV>
              <wp:extent cx="4467225" cy="741045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67225" cy="741045"/>
                        <a:chOff x="0" y="0"/>
                        <a:chExt cx="4467228" cy="741048"/>
                      </a:xfrm>
                    </wpg:grpSpPr>
                    <wps:wsp>
                      <wps:cNvPr id="4" name="Subtitle 2"/>
                      <wps:cNvSpPr txBox="1"/>
                      <wps:spPr>
                        <a:xfrm>
                          <a:off x="219072" y="0"/>
                          <a:ext cx="3800475" cy="7410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919" w:rsidRPr="007E14C0" w:rsidRDefault="00B42919" w:rsidP="00560BB9">
                            <w:pPr>
                              <w:pStyle w:val="NormalWeb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>This project has been funded with support from the European Commission.</w:t>
                            </w:r>
                          </w:p>
                          <w:p w:rsidR="00B42919" w:rsidRPr="007E14C0" w:rsidRDefault="00B42919" w:rsidP="00560BB9">
                            <w:pPr>
                              <w:pStyle w:val="NormalWeb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 xml:space="preserve">This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>publication  reflects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color w:val="00274D"/>
                                <w:kern w:val="3"/>
                                <w:sz w:val="16"/>
                                <w:szCs w:val="16"/>
                                <w:lang w:val="en-GB"/>
                              </w:rPr>
                              <w:t xml:space="preserve"> the views only of the author, and the Commission cannot be held responsible for any use which may be made of the information contained therein.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228" cy="503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56.8pt;margin-top:798.7pt;width:351.75pt;height:58.35pt;z-index:-251655168;mso-position-vertical-relative:page;mso-height-relative:margin" coordsize="44672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8" type="#_x0000_t202" style="position:absolute;left:2190;width:38005;height:7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42919" w:rsidRPr="007E14C0" w:rsidRDefault="00B42919" w:rsidP="00560BB9">
                      <w:pPr>
                        <w:pStyle w:val="NormalWeb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>This project has been funded with support from the European Commission.</w:t>
                      </w:r>
                    </w:p>
                    <w:p w:rsidR="00B42919" w:rsidRPr="007E14C0" w:rsidRDefault="00B42919" w:rsidP="00560BB9">
                      <w:pPr>
                        <w:pStyle w:val="NormalWeb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color w:val="00274D"/>
                          <w:kern w:val="3"/>
                          <w:sz w:val="16"/>
                          <w:szCs w:val="16"/>
                          <w:lang w:val="en-GB"/>
                        </w:rPr>
                        <w:t>This publication  reflects the views only of the author, and the Commission cannot be held responsible for any use which may be made of the information contained therein.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44672;height:5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aSTEAAAA2gAAAA8AAABkcnMvZG93bnJldi54bWxEj09rwkAUxO8Fv8PyhN50Y6ClRDehiIJF&#10;L6ZVe3zNvvyh2bchuzXx23cLQo/DzPyGWWWjacWVetdYVrCYRyCIC6sbrhR8vG9nLyCcR9bYWiYF&#10;N3KQpZOHFSbaDnyka+4rESDsElRQe98lUrqiJoNubjvi4JW2N+iD7CupexwC3LQyjqJnabDhsFBj&#10;R+uaiu/8xygo2/iwd+fLLT5uhrfy9NV8buNcqcfp+LoE4Wn0/+F7e6cVPMHflX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uaSTEAAAA2gAAAA8AAAAAAAAAAAAAAAAA&#10;nwIAAGRycy9kb3ducmV2LnhtbFBLBQYAAAAABAAEAPcAAACQAwAAAAA=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9" w:rsidRDefault="00B42919">
      <w:r>
        <w:rPr>
          <w:color w:val="000000"/>
        </w:rPr>
        <w:separator/>
      </w:r>
    </w:p>
  </w:footnote>
  <w:footnote w:type="continuationSeparator" w:id="0">
    <w:p w:rsidR="00B42919" w:rsidRDefault="00B4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C4" w:rsidRDefault="00083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B4291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1457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9" w:rsidRDefault="00B42919">
    <w:pPr>
      <w:pStyle w:val="Header"/>
    </w:pPr>
  </w:p>
  <w:p w:rsidR="00B42919" w:rsidRPr="0061457B" w:rsidRDefault="000832C4">
    <w:pPr>
      <w:rPr>
        <w:rFonts w:ascii="Verdana" w:hAnsi="Verdana"/>
        <w:color w:val="00B0F0"/>
        <w:sz w:val="18"/>
        <w:szCs w:val="18"/>
      </w:rPr>
    </w:pPr>
    <w:r w:rsidRPr="0061457B">
      <w:rPr>
        <w:rFonts w:ascii="Verdana" w:hAnsi="Verdana"/>
        <w:color w:val="00B0F0"/>
        <w:sz w:val="18"/>
        <w:szCs w:val="18"/>
      </w:rPr>
      <w:t>30.6</w:t>
    </w:r>
    <w:r w:rsidR="00B42919" w:rsidRPr="0061457B">
      <w:rPr>
        <w:rFonts w:ascii="Verdana" w:hAnsi="Verdana"/>
        <w:color w:val="00B0F0"/>
        <w:sz w:val="18"/>
        <w:szCs w:val="18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4.95pt;height:11.2pt" o:bullet="t">
        <v:imagedata r:id="rId1" o:title="vinyeta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286050A"/>
    <w:multiLevelType w:val="hybridMultilevel"/>
    <w:tmpl w:val="0A022A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E5D80"/>
    <w:multiLevelType w:val="multilevel"/>
    <w:tmpl w:val="67BAB91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7">
    <w:nsid w:val="0ABF6A92"/>
    <w:multiLevelType w:val="multilevel"/>
    <w:tmpl w:val="60E23C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AE7010C"/>
    <w:multiLevelType w:val="hybridMultilevel"/>
    <w:tmpl w:val="D7627980"/>
    <w:lvl w:ilvl="0" w:tplc="C43CD180">
      <w:start w:val="1"/>
      <w:numFmt w:val="bullet"/>
      <w:pStyle w:val="04Ttolsnivell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F65A5B"/>
    <w:multiLevelType w:val="hybridMultilevel"/>
    <w:tmpl w:val="37E47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31A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10580B"/>
    <w:multiLevelType w:val="multilevel"/>
    <w:tmpl w:val="D764BD06"/>
    <w:styleLink w:val="LFO3"/>
    <w:lvl w:ilvl="0">
      <w:numFmt w:val="bullet"/>
      <w:pStyle w:val="Listline"/>
      <w:lvlText w:val="-"/>
      <w:lvlJc w:val="left"/>
      <w:pPr>
        <w:ind w:left="1154" w:hanging="360"/>
      </w:pPr>
      <w:rPr>
        <w:rFonts w:ascii="Verdana" w:hAnsi="Verdan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15103490"/>
    <w:multiLevelType w:val="singleLevel"/>
    <w:tmpl w:val="79701A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56B5013"/>
    <w:multiLevelType w:val="multilevel"/>
    <w:tmpl w:val="7200ED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4">
    <w:nsid w:val="16D11207"/>
    <w:multiLevelType w:val="hybridMultilevel"/>
    <w:tmpl w:val="1DA82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F43AC"/>
    <w:multiLevelType w:val="hybridMultilevel"/>
    <w:tmpl w:val="E528C0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426BE"/>
    <w:multiLevelType w:val="hybridMultilevel"/>
    <w:tmpl w:val="BC34C780"/>
    <w:lvl w:ilvl="0" w:tplc="158273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77E31"/>
    <w:multiLevelType w:val="multilevel"/>
    <w:tmpl w:val="07409C46"/>
    <w:styleLink w:val="LFO1"/>
    <w:lvl w:ilvl="0">
      <w:numFmt w:val="bullet"/>
      <w:pStyle w:val="List"/>
      <w:lvlText w:val=""/>
      <w:lvlJc w:val="left"/>
      <w:pPr>
        <w:ind w:left="757" w:hanging="360"/>
      </w:pPr>
      <w:rPr>
        <w:rFonts w:ascii="Wingdings 3" w:hAnsi="Wingdings 3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7F93EDE"/>
    <w:multiLevelType w:val="multilevel"/>
    <w:tmpl w:val="209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52C4A"/>
    <w:multiLevelType w:val="multilevel"/>
    <w:tmpl w:val="AEA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D7BD8"/>
    <w:multiLevelType w:val="hybridMultilevel"/>
    <w:tmpl w:val="3E42EA14"/>
    <w:lvl w:ilvl="0" w:tplc="BB703A1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B5418"/>
    <w:multiLevelType w:val="hybridMultilevel"/>
    <w:tmpl w:val="B0A41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DC366C"/>
    <w:multiLevelType w:val="hybridMultilevel"/>
    <w:tmpl w:val="BCA832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E46CE"/>
    <w:multiLevelType w:val="hybridMultilevel"/>
    <w:tmpl w:val="1840D466"/>
    <w:lvl w:ilvl="0" w:tplc="DDD6ED12">
      <w:start w:val="1"/>
      <w:numFmt w:val="bullet"/>
      <w:pStyle w:val="10TextTabulatBoloNegre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24D5093"/>
    <w:multiLevelType w:val="hybridMultilevel"/>
    <w:tmpl w:val="A4D06C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B314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661754"/>
    <w:multiLevelType w:val="multilevel"/>
    <w:tmpl w:val="5AFC0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980032"/>
    <w:multiLevelType w:val="hybridMultilevel"/>
    <w:tmpl w:val="D0C222FE"/>
    <w:lvl w:ilvl="0" w:tplc="CF7C8062">
      <w:start w:val="1"/>
      <w:numFmt w:val="bullet"/>
      <w:pStyle w:val="07TextBoloNegr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2F34F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F1083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5E4437"/>
    <w:multiLevelType w:val="multilevel"/>
    <w:tmpl w:val="897848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1">
    <w:nsid w:val="4E607E4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FB52C09"/>
    <w:multiLevelType w:val="multilevel"/>
    <w:tmpl w:val="3E9083B4"/>
    <w:styleLink w:val="LFO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>
    <w:nsid w:val="5560191E"/>
    <w:multiLevelType w:val="hybridMultilevel"/>
    <w:tmpl w:val="27EAA6CE"/>
    <w:lvl w:ilvl="0" w:tplc="B5229240">
      <w:numFmt w:val="bullet"/>
      <w:lvlText w:val="•"/>
      <w:lvlJc w:val="left"/>
      <w:pPr>
        <w:ind w:left="720" w:hanging="360"/>
      </w:pPr>
      <w:rPr>
        <w:rFonts w:ascii="StoneSerif" w:eastAsiaTheme="minorHAnsi" w:hAnsi="StoneSerif" w:cs="StoneSerif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960F9"/>
    <w:multiLevelType w:val="multilevel"/>
    <w:tmpl w:val="FEA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57268"/>
    <w:multiLevelType w:val="multilevel"/>
    <w:tmpl w:val="84FAD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926B4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F34F6D"/>
    <w:multiLevelType w:val="multilevel"/>
    <w:tmpl w:val="306C1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8">
    <w:nsid w:val="75B45560"/>
    <w:multiLevelType w:val="multilevel"/>
    <w:tmpl w:val="32D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00D66"/>
    <w:multiLevelType w:val="multilevel"/>
    <w:tmpl w:val="648CBED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78302745"/>
    <w:multiLevelType w:val="multilevel"/>
    <w:tmpl w:val="55341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90B767F"/>
    <w:multiLevelType w:val="multilevel"/>
    <w:tmpl w:val="6400D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713A79"/>
    <w:multiLevelType w:val="hybridMultilevel"/>
    <w:tmpl w:val="D4E8656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1"/>
  </w:num>
  <w:num w:numId="4">
    <w:abstractNumId w:val="39"/>
  </w:num>
  <w:num w:numId="5">
    <w:abstractNumId w:val="5"/>
  </w:num>
  <w:num w:numId="6">
    <w:abstractNumId w:val="33"/>
  </w:num>
  <w:num w:numId="7">
    <w:abstractNumId w:val="21"/>
  </w:num>
  <w:num w:numId="8">
    <w:abstractNumId w:val="42"/>
  </w:num>
  <w:num w:numId="9">
    <w:abstractNumId w:val="16"/>
  </w:num>
  <w:num w:numId="10">
    <w:abstractNumId w:val="14"/>
  </w:num>
  <w:num w:numId="11">
    <w:abstractNumId w:val="22"/>
  </w:num>
  <w:num w:numId="12">
    <w:abstractNumId w:val="36"/>
  </w:num>
  <w:num w:numId="13">
    <w:abstractNumId w:val="28"/>
  </w:num>
  <w:num w:numId="14">
    <w:abstractNumId w:val="26"/>
  </w:num>
  <w:num w:numId="15">
    <w:abstractNumId w:val="35"/>
  </w:num>
  <w:num w:numId="16">
    <w:abstractNumId w:val="25"/>
  </w:num>
  <w:num w:numId="17">
    <w:abstractNumId w:val="10"/>
  </w:num>
  <w:num w:numId="18">
    <w:abstractNumId w:val="30"/>
  </w:num>
  <w:num w:numId="19">
    <w:abstractNumId w:val="6"/>
  </w:num>
  <w:num w:numId="20">
    <w:abstractNumId w:val="31"/>
  </w:num>
  <w:num w:numId="21">
    <w:abstractNumId w:val="37"/>
  </w:num>
  <w:num w:numId="22">
    <w:abstractNumId w:val="29"/>
  </w:num>
  <w:num w:numId="23">
    <w:abstractNumId w:val="1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</w:num>
  <w:num w:numId="27">
    <w:abstractNumId w:val="23"/>
  </w:num>
  <w:num w:numId="28">
    <w:abstractNumId w:val="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12"/>
  </w:num>
  <w:num w:numId="34">
    <w:abstractNumId w:val="19"/>
  </w:num>
  <w:num w:numId="35">
    <w:abstractNumId w:val="34"/>
  </w:num>
  <w:num w:numId="36">
    <w:abstractNumId w:val="38"/>
  </w:num>
  <w:num w:numId="37">
    <w:abstractNumId w:val="18"/>
  </w:num>
  <w:num w:numId="38">
    <w:abstractNumId w:val="24"/>
  </w:num>
  <w:num w:numId="39">
    <w:abstractNumId w:val="9"/>
  </w:num>
  <w:num w:numId="40">
    <w:abstractNumId w:val="7"/>
  </w:num>
  <w:num w:numId="41">
    <w:abstractNumId w:val="41"/>
  </w:num>
  <w:num w:numId="42">
    <w:abstractNumId w:val="4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7"/>
    <w:rsid w:val="00053235"/>
    <w:rsid w:val="000832C4"/>
    <w:rsid w:val="000D2488"/>
    <w:rsid w:val="001135F5"/>
    <w:rsid w:val="00151AF8"/>
    <w:rsid w:val="00155DAD"/>
    <w:rsid w:val="00185300"/>
    <w:rsid w:val="00292EB1"/>
    <w:rsid w:val="002D367F"/>
    <w:rsid w:val="002F4CD3"/>
    <w:rsid w:val="00344EED"/>
    <w:rsid w:val="00345D60"/>
    <w:rsid w:val="003B6711"/>
    <w:rsid w:val="00427C0A"/>
    <w:rsid w:val="004A1FB2"/>
    <w:rsid w:val="004F5563"/>
    <w:rsid w:val="00532378"/>
    <w:rsid w:val="00560BB9"/>
    <w:rsid w:val="005E4C3D"/>
    <w:rsid w:val="005F3411"/>
    <w:rsid w:val="0061457B"/>
    <w:rsid w:val="006D68DE"/>
    <w:rsid w:val="007537E4"/>
    <w:rsid w:val="0078505A"/>
    <w:rsid w:val="007E14C0"/>
    <w:rsid w:val="00824980"/>
    <w:rsid w:val="00982534"/>
    <w:rsid w:val="00983D65"/>
    <w:rsid w:val="009A3E88"/>
    <w:rsid w:val="009C1250"/>
    <w:rsid w:val="00A4128C"/>
    <w:rsid w:val="00A71510"/>
    <w:rsid w:val="00AA5F87"/>
    <w:rsid w:val="00AE55A4"/>
    <w:rsid w:val="00AF25B0"/>
    <w:rsid w:val="00AF4D0F"/>
    <w:rsid w:val="00B131A8"/>
    <w:rsid w:val="00B14EBF"/>
    <w:rsid w:val="00B40C90"/>
    <w:rsid w:val="00B42919"/>
    <w:rsid w:val="00BE2ABD"/>
    <w:rsid w:val="00BF36E0"/>
    <w:rsid w:val="00C010E3"/>
    <w:rsid w:val="00C6660D"/>
    <w:rsid w:val="00C75918"/>
    <w:rsid w:val="00C9533F"/>
    <w:rsid w:val="00CE18D1"/>
    <w:rsid w:val="00D86FA4"/>
    <w:rsid w:val="00DC20E0"/>
    <w:rsid w:val="00E553B6"/>
    <w:rsid w:val="00E82AC0"/>
    <w:rsid w:val="00F16205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pPr>
      <w:keepNext/>
      <w:spacing w:before="20" w:after="400"/>
      <w:outlineLvl w:val="0"/>
    </w:pPr>
    <w:rPr>
      <w:rFonts w:ascii="Verdana" w:hAnsi="Verdana" w:cs="Arial"/>
      <w:b/>
      <w:bCs/>
      <w:color w:val="444246"/>
      <w:kern w:val="3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Verdana" w:hAnsi="Verdana" w:cs="Arial"/>
      <w:bCs/>
      <w:iCs/>
      <w:color w:val="00B0F0"/>
      <w:sz w:val="20"/>
      <w:szCs w:val="28"/>
    </w:rPr>
  </w:style>
  <w:style w:type="paragraph" w:styleId="Heading3">
    <w:name w:val="heading 3"/>
    <w:basedOn w:val="Normal"/>
    <w:next w:val="BodyText"/>
    <w:pPr>
      <w:keepNext/>
      <w:spacing w:before="480" w:after="120"/>
      <w:outlineLvl w:val="2"/>
    </w:pPr>
    <w:rPr>
      <w:rFonts w:ascii="Verdana" w:hAnsi="Verdana" w:cs="Arial"/>
      <w:b/>
      <w:bCs/>
      <w:color w:val="444246"/>
      <w:sz w:val="22"/>
      <w:szCs w:val="26"/>
    </w:rPr>
  </w:style>
  <w:style w:type="paragraph" w:styleId="Heading4">
    <w:name w:val="heading 4"/>
    <w:basedOn w:val="Normal"/>
    <w:next w:val="BodyText"/>
    <w:pPr>
      <w:keepNext/>
      <w:spacing w:before="360" w:after="60"/>
      <w:outlineLvl w:val="3"/>
    </w:pPr>
    <w:rPr>
      <w:rFonts w:ascii="Verdana" w:hAnsi="Verdana"/>
      <w:bCs/>
      <w:smallCaps/>
      <w:color w:val="44424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Times New Roman" w:hAnsi="Verdana" w:cs="Arial"/>
      <w:b/>
      <w:bCs/>
      <w:color w:val="444246"/>
      <w:kern w:val="3"/>
      <w:sz w:val="28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Arial"/>
      <w:bCs/>
      <w:iCs/>
      <w:color w:val="00B0F0"/>
      <w:sz w:val="20"/>
      <w:szCs w:val="28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Arial"/>
      <w:b/>
      <w:bCs/>
      <w:color w:val="444246"/>
      <w:szCs w:val="26"/>
    </w:rPr>
  </w:style>
  <w:style w:type="character" w:customStyle="1" w:styleId="Heading4Char">
    <w:name w:val="Heading 4 Char"/>
    <w:basedOn w:val="DefaultParagraphFont"/>
    <w:rPr>
      <w:rFonts w:ascii="Verdana" w:eastAsia="Times New Roman" w:hAnsi="Verdana" w:cs="Times New Roman"/>
      <w:bCs/>
      <w:smallCaps/>
      <w:color w:val="444246"/>
      <w:sz w:val="20"/>
      <w:szCs w:val="28"/>
    </w:rPr>
  </w:style>
  <w:style w:type="paragraph" w:styleId="BodyText">
    <w:name w:val="Body Text"/>
    <w:basedOn w:val="Normal"/>
    <w:pPr>
      <w:spacing w:before="120" w:after="120" w:line="280" w:lineRule="exact"/>
      <w:ind w:firstLine="397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rPr>
      <w:rFonts w:ascii="Verdana" w:eastAsia="Times New Roman" w:hAnsi="Verdana" w:cs="Times New Roman"/>
      <w:sz w:val="20"/>
      <w:szCs w:val="24"/>
    </w:rPr>
  </w:style>
  <w:style w:type="paragraph" w:customStyle="1" w:styleId="Listline">
    <w:name w:val="List line"/>
    <w:basedOn w:val="Normal"/>
    <w:pPr>
      <w:numPr>
        <w:numId w:val="3"/>
      </w:numPr>
      <w:tabs>
        <w:tab w:val="left" w:pos="0"/>
        <w:tab w:val="left" w:pos="37"/>
      </w:tabs>
    </w:pPr>
    <w:rPr>
      <w:rFonts w:ascii="Verdana" w:eastAsia="MS Mincho" w:hAnsi="Verdana"/>
      <w:sz w:val="20"/>
    </w:rPr>
  </w:style>
  <w:style w:type="paragraph" w:styleId="Footer">
    <w:name w:val="footer"/>
    <w:basedOn w:val="Normal"/>
    <w:pPr>
      <w:pBdr>
        <w:top w:val="single" w:sz="2" w:space="2" w:color="999999"/>
      </w:pBdr>
      <w:tabs>
        <w:tab w:val="center" w:pos="4153"/>
        <w:tab w:val="right" w:pos="8306"/>
      </w:tabs>
      <w:spacing w:before="720"/>
    </w:pPr>
    <w:rPr>
      <w:rFonts w:ascii="Verdana" w:hAnsi="Verdana"/>
      <w:i/>
      <w:color w:val="514F53"/>
      <w:sz w:val="16"/>
    </w:rPr>
  </w:style>
  <w:style w:type="character" w:customStyle="1" w:styleId="FooterChar">
    <w:name w:val="Footer Char"/>
    <w:basedOn w:val="DefaultParagraphFont"/>
    <w:rPr>
      <w:rFonts w:ascii="Verdana" w:eastAsia="Times New Roman" w:hAnsi="Verdana" w:cs="Times New Roman"/>
      <w:i/>
      <w:color w:val="514F53"/>
      <w:sz w:val="16"/>
      <w:szCs w:val="24"/>
    </w:rPr>
  </w:style>
  <w:style w:type="paragraph" w:styleId="List">
    <w:name w:val="List"/>
    <w:basedOn w:val="Normal"/>
    <w:pPr>
      <w:numPr>
        <w:numId w:val="1"/>
      </w:numPr>
      <w:spacing w:line="280" w:lineRule="exact"/>
    </w:pPr>
    <w:rPr>
      <w:rFonts w:ascii="Verdana" w:hAnsi="Verdana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left" w:pos="360"/>
      </w:tabs>
      <w:spacing w:line="280" w:lineRule="exact"/>
    </w:pPr>
    <w:rPr>
      <w:rFonts w:ascii="Verdana" w:hAnsi="Verdana"/>
      <w:sz w:val="20"/>
    </w:rPr>
  </w:style>
  <w:style w:type="paragraph" w:customStyle="1" w:styleId="boxjapicture">
    <w:name w:val="box ja picture"/>
    <w:basedOn w:val="BodyText"/>
    <w:pPr>
      <w:spacing w:before="0" w:after="60" w:line="240" w:lineRule="auto"/>
      <w:ind w:firstLine="0"/>
    </w:pPr>
    <w:rPr>
      <w:smallCaps/>
      <w:color w:val="44424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lang w:eastAsia="fi-FI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rPr>
      <w:rFonts w:ascii="Verdana" w:eastAsia="Times New Roman" w:hAnsi="Verdana" w:cs="Times New Roman"/>
      <w:sz w:val="16"/>
      <w:szCs w:val="24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paragraph" w:customStyle="1" w:styleId="Default">
    <w:name w:val="Default"/>
    <w:rsid w:val="00D86FA4"/>
    <w:pPr>
      <w:autoSpaceDE w:val="0"/>
      <w:adjustRightInd w:val="0"/>
      <w:spacing w:after="0" w:line="240" w:lineRule="auto"/>
      <w:textAlignment w:val="auto"/>
    </w:pPr>
    <w:rPr>
      <w:rFonts w:ascii="Trebuchet MS" w:eastAsiaTheme="minorHAnsi" w:hAnsi="Trebuchet MS" w:cs="Trebuchet MS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86FA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FA4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FA4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6F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7C0A"/>
    <w:rPr>
      <w:i/>
      <w:iCs/>
    </w:rPr>
  </w:style>
  <w:style w:type="character" w:customStyle="1" w:styleId="hps">
    <w:name w:val="hps"/>
    <w:basedOn w:val="DefaultParagraphFont"/>
    <w:rsid w:val="00C75918"/>
  </w:style>
  <w:style w:type="paragraph" w:customStyle="1" w:styleId="05TextContingut">
    <w:name w:val="05_Text_Contingut"/>
    <w:basedOn w:val="Normal"/>
    <w:link w:val="05TextContingutCarCar"/>
    <w:rsid w:val="00C75918"/>
    <w:pPr>
      <w:autoSpaceDN/>
      <w:spacing w:after="100" w:afterAutospacing="1" w:line="288" w:lineRule="auto"/>
      <w:jc w:val="both"/>
      <w:textAlignment w:val="auto"/>
    </w:pPr>
    <w:rPr>
      <w:rFonts w:ascii="Arial" w:hAnsi="Arial" w:cs="Arial"/>
      <w:sz w:val="22"/>
      <w:szCs w:val="22"/>
      <w:lang w:val="es-ES" w:eastAsia="es-ES"/>
    </w:rPr>
  </w:style>
  <w:style w:type="character" w:customStyle="1" w:styleId="05TextContingutCarCar">
    <w:name w:val="05_Text_Contingut Car Car"/>
    <w:basedOn w:val="DefaultParagraphFont"/>
    <w:link w:val="05TextContingut"/>
    <w:rsid w:val="00C75918"/>
    <w:rPr>
      <w:rFonts w:ascii="Arial" w:eastAsia="Times New Roman" w:hAnsi="Arial" w:cs="Arial"/>
      <w:lang w:val="es-ES" w:eastAsia="es-ES"/>
    </w:rPr>
  </w:style>
  <w:style w:type="paragraph" w:customStyle="1" w:styleId="00Titolsgenerals">
    <w:name w:val="00_Titols_generals"/>
    <w:basedOn w:val="Normal"/>
    <w:link w:val="00TitolsgeneralsCarCar"/>
    <w:rsid w:val="00C75918"/>
    <w:pPr>
      <w:suppressAutoHyphens w:val="0"/>
      <w:autoSpaceDN/>
      <w:spacing w:after="100" w:afterAutospacing="1"/>
      <w:ind w:left="-567"/>
      <w:textAlignment w:val="auto"/>
    </w:pPr>
    <w:rPr>
      <w:rFonts w:ascii="Arial Rounded MT Bold" w:hAnsi="Arial Rounded MT Bold" w:cs="Arial"/>
      <w:b/>
      <w:sz w:val="40"/>
      <w:szCs w:val="32"/>
      <w:lang w:val="es-ES" w:eastAsia="es-ES"/>
    </w:rPr>
  </w:style>
  <w:style w:type="character" w:customStyle="1" w:styleId="00TitolsgeneralsCarCar">
    <w:name w:val="00_Titols_generals Car Car"/>
    <w:basedOn w:val="DefaultParagraphFont"/>
    <w:link w:val="00Titolsgenerals"/>
    <w:rsid w:val="00C75918"/>
    <w:rPr>
      <w:rFonts w:ascii="Arial Rounded MT Bold" w:eastAsia="Times New Roman" w:hAnsi="Arial Rounded MT Bold" w:cs="Arial"/>
      <w:b/>
      <w:sz w:val="40"/>
      <w:szCs w:val="32"/>
      <w:lang w:val="es-ES" w:eastAsia="es-ES"/>
    </w:rPr>
  </w:style>
  <w:style w:type="paragraph" w:customStyle="1" w:styleId="BodyText21">
    <w:name w:val="Body Text 21"/>
    <w:basedOn w:val="Normal"/>
    <w:rsid w:val="00C9533F"/>
    <w:pPr>
      <w:suppressAutoHyphens w:val="0"/>
      <w:overflowPunct w:val="0"/>
      <w:autoSpaceDE w:val="0"/>
      <w:adjustRightInd w:val="0"/>
      <w:spacing w:after="120"/>
      <w:ind w:left="283"/>
    </w:pPr>
    <w:rPr>
      <w:rFonts w:ascii="Times" w:hAnsi="Times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C9533F"/>
    <w:pPr>
      <w:suppressAutoHyphens w:val="0"/>
      <w:overflowPunct w:val="0"/>
      <w:autoSpaceDE w:val="0"/>
      <w:adjustRightInd w:val="0"/>
      <w:jc w:val="center"/>
    </w:pPr>
    <w:rPr>
      <w:rFonts w:ascii="Times" w:hAnsi="Times"/>
      <w:b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C9533F"/>
    <w:rPr>
      <w:rFonts w:ascii="Times" w:eastAsia="Times New Roman" w:hAnsi="Times"/>
      <w:b/>
      <w:sz w:val="24"/>
      <w:szCs w:val="20"/>
      <w:lang w:val="es-ES_tradnl" w:eastAsia="es-ES"/>
    </w:rPr>
  </w:style>
  <w:style w:type="paragraph" w:customStyle="1" w:styleId="07TextBoloNegre">
    <w:name w:val="07_Text_Bolo Negre"/>
    <w:basedOn w:val="05TextContingut"/>
    <w:link w:val="07TextBoloNegreCarCar"/>
    <w:rsid w:val="005E4C3D"/>
    <w:pPr>
      <w:numPr>
        <w:numId w:val="25"/>
      </w:numPr>
      <w:spacing w:after="120" w:afterAutospacing="0"/>
      <w:ind w:left="714" w:hanging="357"/>
    </w:pPr>
  </w:style>
  <w:style w:type="character" w:customStyle="1" w:styleId="07TextBoloNegreCarCar">
    <w:name w:val="07_Text_Bolo Negre Car Car"/>
    <w:basedOn w:val="05TextContingutCarCar"/>
    <w:link w:val="07TextBoloNegre"/>
    <w:rsid w:val="005E4C3D"/>
    <w:rPr>
      <w:rFonts w:ascii="Arial" w:eastAsia="Times New Roman" w:hAnsi="Arial" w:cs="Arial"/>
      <w:lang w:val="es-ES" w:eastAsia="es-ES"/>
    </w:rPr>
  </w:style>
  <w:style w:type="paragraph" w:customStyle="1" w:styleId="02Ttolsnivell2">
    <w:name w:val="02_Títols_nivell 2"/>
    <w:basedOn w:val="Normal"/>
    <w:link w:val="02Ttolsnivell2CarCar"/>
    <w:rsid w:val="005E4C3D"/>
    <w:pPr>
      <w:pBdr>
        <w:bottom w:val="single" w:sz="4" w:space="1" w:color="auto"/>
      </w:pBdr>
      <w:suppressAutoHyphens w:val="0"/>
      <w:autoSpaceDN/>
      <w:spacing w:after="100" w:afterAutospacing="1"/>
      <w:jc w:val="both"/>
      <w:textAlignment w:val="auto"/>
    </w:pPr>
    <w:rPr>
      <w:rFonts w:ascii="Arial Rounded MT Bold" w:hAnsi="Arial Rounded MT Bold" w:cs="Arial"/>
      <w:b/>
      <w:sz w:val="28"/>
      <w:szCs w:val="22"/>
      <w:lang w:val="es-ES" w:eastAsia="es-ES"/>
    </w:rPr>
  </w:style>
  <w:style w:type="character" w:customStyle="1" w:styleId="02Ttolsnivell2CarCar">
    <w:name w:val="02_Títols_nivell 2 Car Car"/>
    <w:basedOn w:val="DefaultParagraphFont"/>
    <w:link w:val="02Ttolsnivell2"/>
    <w:rsid w:val="005E4C3D"/>
    <w:rPr>
      <w:rFonts w:ascii="Arial Rounded MT Bold" w:eastAsia="Times New Roman" w:hAnsi="Arial Rounded MT Bold" w:cs="Arial"/>
      <w:b/>
      <w:sz w:val="28"/>
      <w:lang w:val="es-ES" w:eastAsia="es-ES"/>
    </w:rPr>
  </w:style>
  <w:style w:type="paragraph" w:customStyle="1" w:styleId="10TextTabulatBoloNegre">
    <w:name w:val="10_Text_Tabulat_Bolo Negre"/>
    <w:basedOn w:val="Normal"/>
    <w:rsid w:val="005E4C3D"/>
    <w:pPr>
      <w:numPr>
        <w:numId w:val="27"/>
      </w:numPr>
      <w:suppressAutoHyphens w:val="0"/>
      <w:autoSpaceDN/>
      <w:spacing w:after="120" w:line="360" w:lineRule="auto"/>
      <w:ind w:hanging="357"/>
      <w:textAlignment w:val="auto"/>
    </w:pPr>
    <w:rPr>
      <w:rFonts w:ascii="Arial" w:hAnsi="Arial" w:cs="Arial"/>
      <w:sz w:val="22"/>
      <w:szCs w:val="22"/>
      <w:lang w:val="es-ES" w:eastAsia="es-ES"/>
    </w:rPr>
  </w:style>
  <w:style w:type="paragraph" w:customStyle="1" w:styleId="04Ttolsnivell4">
    <w:name w:val="04_Títols_nivell 4"/>
    <w:basedOn w:val="Normal"/>
    <w:link w:val="04Ttolsnivell4Car"/>
    <w:rsid w:val="005E4C3D"/>
    <w:pPr>
      <w:numPr>
        <w:numId w:val="28"/>
      </w:numPr>
      <w:tabs>
        <w:tab w:val="clear" w:pos="720"/>
        <w:tab w:val="left" w:pos="284"/>
      </w:tabs>
      <w:suppressAutoHyphens w:val="0"/>
      <w:autoSpaceDN/>
      <w:spacing w:after="120"/>
      <w:ind w:left="360"/>
      <w:jc w:val="both"/>
      <w:textAlignment w:val="auto"/>
    </w:pPr>
    <w:rPr>
      <w:rFonts w:ascii="Arial Rounded MT Bold" w:hAnsi="Arial Rounded MT Bold" w:cs="Arial"/>
      <w:sz w:val="26"/>
      <w:szCs w:val="26"/>
      <w:lang w:val="es-ES" w:eastAsia="es-ES"/>
    </w:rPr>
  </w:style>
  <w:style w:type="character" w:customStyle="1" w:styleId="04Ttolsnivell4Car">
    <w:name w:val="04_Títols_nivell 4 Car"/>
    <w:basedOn w:val="DefaultParagraphFont"/>
    <w:link w:val="04Ttolsnivell4"/>
    <w:rsid w:val="005E4C3D"/>
    <w:rPr>
      <w:rFonts w:ascii="Arial Rounded MT Bold" w:eastAsia="Times New Roman" w:hAnsi="Arial Rounded MT Bold" w:cs="Arial"/>
      <w:sz w:val="26"/>
      <w:szCs w:val="26"/>
      <w:lang w:val="es-ES" w:eastAsia="es-ES"/>
    </w:rPr>
  </w:style>
  <w:style w:type="table" w:customStyle="1" w:styleId="13Taulaexemplerecorda">
    <w:name w:val="13_Taula_exemple_recorda"/>
    <w:basedOn w:val="TableNormal"/>
    <w:rsid w:val="00DC20E0"/>
    <w:pPr>
      <w:autoSpaceDN/>
      <w:spacing w:after="0" w:line="240" w:lineRule="auto"/>
      <w:textAlignment w:val="auto"/>
    </w:pPr>
    <w:rPr>
      <w:rFonts w:ascii="Arial" w:eastAsia="Times New Roman" w:hAnsi="Arial"/>
      <w:szCs w:val="20"/>
      <w:lang w:eastAsia="fi-FI"/>
    </w:rPr>
    <w:tblPr>
      <w:tblInd w:w="227" w:type="dxa"/>
      <w:tblCellMar>
        <w:top w:w="57" w:type="dxa"/>
        <w:left w:w="284" w:type="dxa"/>
        <w:bottom w:w="57" w:type="dxa"/>
        <w:right w:w="284" w:type="dxa"/>
      </w:tblCellMar>
    </w:tblPr>
    <w:tcPr>
      <w:shd w:val="clear" w:color="auto" w:fill="F3F3F3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bCs/>
        <w:color w:val="auto"/>
        <w:sz w:val="24"/>
      </w:rPr>
      <w:tblPr/>
      <w:tcPr>
        <w:shd w:val="clear" w:color="auto" w:fill="E6E6E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rsid w:val="00DC20E0"/>
    <w:pPr>
      <w:suppressAutoHyphens w:val="0"/>
      <w:autoSpaceDN/>
      <w:spacing w:after="120" w:line="480" w:lineRule="auto"/>
      <w:ind w:left="283"/>
      <w:textAlignment w:val="auto"/>
    </w:pPr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20E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DC20E0"/>
    <w:pPr>
      <w:suppressAutoHyphens w:val="0"/>
      <w:autoSpaceDN/>
      <w:spacing w:after="120"/>
      <w:ind w:left="283"/>
      <w:textAlignment w:val="auto"/>
    </w:pPr>
    <w:rPr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DC20E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DC20E0"/>
    <w:rPr>
      <w:b/>
      <w:bCs/>
    </w:rPr>
  </w:style>
  <w:style w:type="character" w:styleId="Emphasis">
    <w:name w:val="Emphasis"/>
    <w:basedOn w:val="DefaultParagraphFont"/>
    <w:qFormat/>
    <w:rsid w:val="00DC20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48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88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32C4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0832C4"/>
  </w:style>
  <w:style w:type="character" w:customStyle="1" w:styleId="Subtitle1">
    <w:name w:val="Subtitle1"/>
    <w:basedOn w:val="DefaultParagraphFont"/>
    <w:rsid w:val="000832C4"/>
  </w:style>
  <w:style w:type="character" w:customStyle="1" w:styleId="subfielddata">
    <w:name w:val="subfielddata"/>
    <w:basedOn w:val="DefaultParagraphFont"/>
    <w:rsid w:val="000832C4"/>
  </w:style>
  <w:style w:type="character" w:customStyle="1" w:styleId="highlight">
    <w:name w:val="highlight"/>
    <w:basedOn w:val="DefaultParagraphFont"/>
    <w:rsid w:val="0008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pPr>
      <w:keepNext/>
      <w:spacing w:before="20" w:after="400"/>
      <w:outlineLvl w:val="0"/>
    </w:pPr>
    <w:rPr>
      <w:rFonts w:ascii="Verdana" w:hAnsi="Verdana" w:cs="Arial"/>
      <w:b/>
      <w:bCs/>
      <w:color w:val="444246"/>
      <w:kern w:val="3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Verdana" w:hAnsi="Verdana" w:cs="Arial"/>
      <w:bCs/>
      <w:iCs/>
      <w:color w:val="00B0F0"/>
      <w:sz w:val="20"/>
      <w:szCs w:val="28"/>
    </w:rPr>
  </w:style>
  <w:style w:type="paragraph" w:styleId="Heading3">
    <w:name w:val="heading 3"/>
    <w:basedOn w:val="Normal"/>
    <w:next w:val="BodyText"/>
    <w:pPr>
      <w:keepNext/>
      <w:spacing w:before="480" w:after="120"/>
      <w:outlineLvl w:val="2"/>
    </w:pPr>
    <w:rPr>
      <w:rFonts w:ascii="Verdana" w:hAnsi="Verdana" w:cs="Arial"/>
      <w:b/>
      <w:bCs/>
      <w:color w:val="444246"/>
      <w:sz w:val="22"/>
      <w:szCs w:val="26"/>
    </w:rPr>
  </w:style>
  <w:style w:type="paragraph" w:styleId="Heading4">
    <w:name w:val="heading 4"/>
    <w:basedOn w:val="Normal"/>
    <w:next w:val="BodyText"/>
    <w:pPr>
      <w:keepNext/>
      <w:spacing w:before="360" w:after="60"/>
      <w:outlineLvl w:val="3"/>
    </w:pPr>
    <w:rPr>
      <w:rFonts w:ascii="Verdana" w:hAnsi="Verdana"/>
      <w:bCs/>
      <w:smallCaps/>
      <w:color w:val="444246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Verdana" w:eastAsia="Times New Roman" w:hAnsi="Verdana" w:cs="Arial"/>
      <w:b/>
      <w:bCs/>
      <w:color w:val="444246"/>
      <w:kern w:val="3"/>
      <w:sz w:val="28"/>
      <w:szCs w:val="32"/>
    </w:rPr>
  </w:style>
  <w:style w:type="character" w:customStyle="1" w:styleId="Heading2Char">
    <w:name w:val="Heading 2 Char"/>
    <w:basedOn w:val="DefaultParagraphFont"/>
    <w:rPr>
      <w:rFonts w:ascii="Verdana" w:eastAsia="Times New Roman" w:hAnsi="Verdana" w:cs="Arial"/>
      <w:bCs/>
      <w:iCs/>
      <w:color w:val="00B0F0"/>
      <w:sz w:val="20"/>
      <w:szCs w:val="28"/>
    </w:rPr>
  </w:style>
  <w:style w:type="character" w:customStyle="1" w:styleId="Heading3Char">
    <w:name w:val="Heading 3 Char"/>
    <w:basedOn w:val="DefaultParagraphFont"/>
    <w:rPr>
      <w:rFonts w:ascii="Verdana" w:eastAsia="Times New Roman" w:hAnsi="Verdana" w:cs="Arial"/>
      <w:b/>
      <w:bCs/>
      <w:color w:val="444246"/>
      <w:szCs w:val="26"/>
    </w:rPr>
  </w:style>
  <w:style w:type="character" w:customStyle="1" w:styleId="Heading4Char">
    <w:name w:val="Heading 4 Char"/>
    <w:basedOn w:val="DefaultParagraphFont"/>
    <w:rPr>
      <w:rFonts w:ascii="Verdana" w:eastAsia="Times New Roman" w:hAnsi="Verdana" w:cs="Times New Roman"/>
      <w:bCs/>
      <w:smallCaps/>
      <w:color w:val="444246"/>
      <w:sz w:val="20"/>
      <w:szCs w:val="28"/>
    </w:rPr>
  </w:style>
  <w:style w:type="paragraph" w:styleId="BodyText">
    <w:name w:val="Body Text"/>
    <w:basedOn w:val="Normal"/>
    <w:pPr>
      <w:spacing w:before="120" w:after="120" w:line="280" w:lineRule="exact"/>
      <w:ind w:firstLine="397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rPr>
      <w:rFonts w:ascii="Verdana" w:eastAsia="Times New Roman" w:hAnsi="Verdana" w:cs="Times New Roman"/>
      <w:sz w:val="20"/>
      <w:szCs w:val="24"/>
    </w:rPr>
  </w:style>
  <w:style w:type="paragraph" w:customStyle="1" w:styleId="Listline">
    <w:name w:val="List line"/>
    <w:basedOn w:val="Normal"/>
    <w:pPr>
      <w:numPr>
        <w:numId w:val="3"/>
      </w:numPr>
      <w:tabs>
        <w:tab w:val="left" w:pos="0"/>
        <w:tab w:val="left" w:pos="37"/>
      </w:tabs>
    </w:pPr>
    <w:rPr>
      <w:rFonts w:ascii="Verdana" w:eastAsia="MS Mincho" w:hAnsi="Verdana"/>
      <w:sz w:val="20"/>
    </w:rPr>
  </w:style>
  <w:style w:type="paragraph" w:styleId="Footer">
    <w:name w:val="footer"/>
    <w:basedOn w:val="Normal"/>
    <w:pPr>
      <w:pBdr>
        <w:top w:val="single" w:sz="2" w:space="2" w:color="999999"/>
      </w:pBdr>
      <w:tabs>
        <w:tab w:val="center" w:pos="4153"/>
        <w:tab w:val="right" w:pos="8306"/>
      </w:tabs>
      <w:spacing w:before="720"/>
    </w:pPr>
    <w:rPr>
      <w:rFonts w:ascii="Verdana" w:hAnsi="Verdana"/>
      <w:i/>
      <w:color w:val="514F53"/>
      <w:sz w:val="16"/>
    </w:rPr>
  </w:style>
  <w:style w:type="character" w:customStyle="1" w:styleId="FooterChar">
    <w:name w:val="Footer Char"/>
    <w:basedOn w:val="DefaultParagraphFont"/>
    <w:rPr>
      <w:rFonts w:ascii="Verdana" w:eastAsia="Times New Roman" w:hAnsi="Verdana" w:cs="Times New Roman"/>
      <w:i/>
      <w:color w:val="514F53"/>
      <w:sz w:val="16"/>
      <w:szCs w:val="24"/>
    </w:rPr>
  </w:style>
  <w:style w:type="paragraph" w:styleId="List">
    <w:name w:val="List"/>
    <w:basedOn w:val="Normal"/>
    <w:pPr>
      <w:numPr>
        <w:numId w:val="1"/>
      </w:numPr>
      <w:spacing w:line="280" w:lineRule="exact"/>
    </w:pPr>
    <w:rPr>
      <w:rFonts w:ascii="Verdana" w:hAnsi="Verdana"/>
      <w:sz w:val="20"/>
    </w:rPr>
  </w:style>
  <w:style w:type="paragraph" w:styleId="ListNumber">
    <w:name w:val="List Number"/>
    <w:basedOn w:val="Normal"/>
    <w:pPr>
      <w:numPr>
        <w:numId w:val="2"/>
      </w:numPr>
      <w:tabs>
        <w:tab w:val="left" w:pos="360"/>
      </w:tabs>
      <w:spacing w:line="280" w:lineRule="exact"/>
    </w:pPr>
    <w:rPr>
      <w:rFonts w:ascii="Verdana" w:hAnsi="Verdana"/>
      <w:sz w:val="20"/>
    </w:rPr>
  </w:style>
  <w:style w:type="paragraph" w:customStyle="1" w:styleId="boxjapicture">
    <w:name w:val="box ja picture"/>
    <w:basedOn w:val="BodyText"/>
    <w:pPr>
      <w:spacing w:before="0" w:after="60" w:line="240" w:lineRule="auto"/>
      <w:ind w:firstLine="0"/>
    </w:pPr>
    <w:rPr>
      <w:smallCaps/>
      <w:color w:val="44424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lang w:eastAsia="fi-FI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rPr>
      <w:rFonts w:ascii="Verdana" w:eastAsia="Times New Roman" w:hAnsi="Verdana" w:cs="Times New Roman"/>
      <w:sz w:val="16"/>
      <w:szCs w:val="24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paragraph" w:customStyle="1" w:styleId="Default">
    <w:name w:val="Default"/>
    <w:rsid w:val="00D86FA4"/>
    <w:pPr>
      <w:autoSpaceDE w:val="0"/>
      <w:adjustRightInd w:val="0"/>
      <w:spacing w:after="0" w:line="240" w:lineRule="auto"/>
      <w:textAlignment w:val="auto"/>
    </w:pPr>
    <w:rPr>
      <w:rFonts w:ascii="Trebuchet MS" w:eastAsiaTheme="minorHAnsi" w:hAnsi="Trebuchet MS" w:cs="Trebuchet MS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86FA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FA4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FA4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6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6F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7C0A"/>
    <w:rPr>
      <w:i/>
      <w:iCs/>
    </w:rPr>
  </w:style>
  <w:style w:type="character" w:customStyle="1" w:styleId="hps">
    <w:name w:val="hps"/>
    <w:basedOn w:val="DefaultParagraphFont"/>
    <w:rsid w:val="00C75918"/>
  </w:style>
  <w:style w:type="paragraph" w:customStyle="1" w:styleId="05TextContingut">
    <w:name w:val="05_Text_Contingut"/>
    <w:basedOn w:val="Normal"/>
    <w:link w:val="05TextContingutCarCar"/>
    <w:rsid w:val="00C75918"/>
    <w:pPr>
      <w:autoSpaceDN/>
      <w:spacing w:after="100" w:afterAutospacing="1" w:line="288" w:lineRule="auto"/>
      <w:jc w:val="both"/>
      <w:textAlignment w:val="auto"/>
    </w:pPr>
    <w:rPr>
      <w:rFonts w:ascii="Arial" w:hAnsi="Arial" w:cs="Arial"/>
      <w:sz w:val="22"/>
      <w:szCs w:val="22"/>
      <w:lang w:val="es-ES" w:eastAsia="es-ES"/>
    </w:rPr>
  </w:style>
  <w:style w:type="character" w:customStyle="1" w:styleId="05TextContingutCarCar">
    <w:name w:val="05_Text_Contingut Car Car"/>
    <w:basedOn w:val="DefaultParagraphFont"/>
    <w:link w:val="05TextContingut"/>
    <w:rsid w:val="00C75918"/>
    <w:rPr>
      <w:rFonts w:ascii="Arial" w:eastAsia="Times New Roman" w:hAnsi="Arial" w:cs="Arial"/>
      <w:lang w:val="es-ES" w:eastAsia="es-ES"/>
    </w:rPr>
  </w:style>
  <w:style w:type="paragraph" w:customStyle="1" w:styleId="00Titolsgenerals">
    <w:name w:val="00_Titols_generals"/>
    <w:basedOn w:val="Normal"/>
    <w:link w:val="00TitolsgeneralsCarCar"/>
    <w:rsid w:val="00C75918"/>
    <w:pPr>
      <w:suppressAutoHyphens w:val="0"/>
      <w:autoSpaceDN/>
      <w:spacing w:after="100" w:afterAutospacing="1"/>
      <w:ind w:left="-567"/>
      <w:textAlignment w:val="auto"/>
    </w:pPr>
    <w:rPr>
      <w:rFonts w:ascii="Arial Rounded MT Bold" w:hAnsi="Arial Rounded MT Bold" w:cs="Arial"/>
      <w:b/>
      <w:sz w:val="40"/>
      <w:szCs w:val="32"/>
      <w:lang w:val="es-ES" w:eastAsia="es-ES"/>
    </w:rPr>
  </w:style>
  <w:style w:type="character" w:customStyle="1" w:styleId="00TitolsgeneralsCarCar">
    <w:name w:val="00_Titols_generals Car Car"/>
    <w:basedOn w:val="DefaultParagraphFont"/>
    <w:link w:val="00Titolsgenerals"/>
    <w:rsid w:val="00C75918"/>
    <w:rPr>
      <w:rFonts w:ascii="Arial Rounded MT Bold" w:eastAsia="Times New Roman" w:hAnsi="Arial Rounded MT Bold" w:cs="Arial"/>
      <w:b/>
      <w:sz w:val="40"/>
      <w:szCs w:val="32"/>
      <w:lang w:val="es-ES" w:eastAsia="es-ES"/>
    </w:rPr>
  </w:style>
  <w:style w:type="paragraph" w:customStyle="1" w:styleId="BodyText21">
    <w:name w:val="Body Text 21"/>
    <w:basedOn w:val="Normal"/>
    <w:rsid w:val="00C9533F"/>
    <w:pPr>
      <w:suppressAutoHyphens w:val="0"/>
      <w:overflowPunct w:val="0"/>
      <w:autoSpaceDE w:val="0"/>
      <w:adjustRightInd w:val="0"/>
      <w:spacing w:after="120"/>
      <w:ind w:left="283"/>
    </w:pPr>
    <w:rPr>
      <w:rFonts w:ascii="Times" w:hAnsi="Times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C9533F"/>
    <w:pPr>
      <w:suppressAutoHyphens w:val="0"/>
      <w:overflowPunct w:val="0"/>
      <w:autoSpaceDE w:val="0"/>
      <w:adjustRightInd w:val="0"/>
      <w:jc w:val="center"/>
    </w:pPr>
    <w:rPr>
      <w:rFonts w:ascii="Times" w:hAnsi="Times"/>
      <w:b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C9533F"/>
    <w:rPr>
      <w:rFonts w:ascii="Times" w:eastAsia="Times New Roman" w:hAnsi="Times"/>
      <w:b/>
      <w:sz w:val="24"/>
      <w:szCs w:val="20"/>
      <w:lang w:val="es-ES_tradnl" w:eastAsia="es-ES"/>
    </w:rPr>
  </w:style>
  <w:style w:type="paragraph" w:customStyle="1" w:styleId="07TextBoloNegre">
    <w:name w:val="07_Text_Bolo Negre"/>
    <w:basedOn w:val="05TextContingut"/>
    <w:link w:val="07TextBoloNegreCarCar"/>
    <w:rsid w:val="005E4C3D"/>
    <w:pPr>
      <w:numPr>
        <w:numId w:val="25"/>
      </w:numPr>
      <w:spacing w:after="120" w:afterAutospacing="0"/>
      <w:ind w:left="714" w:hanging="357"/>
    </w:pPr>
  </w:style>
  <w:style w:type="character" w:customStyle="1" w:styleId="07TextBoloNegreCarCar">
    <w:name w:val="07_Text_Bolo Negre Car Car"/>
    <w:basedOn w:val="05TextContingutCarCar"/>
    <w:link w:val="07TextBoloNegre"/>
    <w:rsid w:val="005E4C3D"/>
    <w:rPr>
      <w:rFonts w:ascii="Arial" w:eastAsia="Times New Roman" w:hAnsi="Arial" w:cs="Arial"/>
      <w:lang w:val="es-ES" w:eastAsia="es-ES"/>
    </w:rPr>
  </w:style>
  <w:style w:type="paragraph" w:customStyle="1" w:styleId="02Ttolsnivell2">
    <w:name w:val="02_Títols_nivell 2"/>
    <w:basedOn w:val="Normal"/>
    <w:link w:val="02Ttolsnivell2CarCar"/>
    <w:rsid w:val="005E4C3D"/>
    <w:pPr>
      <w:pBdr>
        <w:bottom w:val="single" w:sz="4" w:space="1" w:color="auto"/>
      </w:pBdr>
      <w:suppressAutoHyphens w:val="0"/>
      <w:autoSpaceDN/>
      <w:spacing w:after="100" w:afterAutospacing="1"/>
      <w:jc w:val="both"/>
      <w:textAlignment w:val="auto"/>
    </w:pPr>
    <w:rPr>
      <w:rFonts w:ascii="Arial Rounded MT Bold" w:hAnsi="Arial Rounded MT Bold" w:cs="Arial"/>
      <w:b/>
      <w:sz w:val="28"/>
      <w:szCs w:val="22"/>
      <w:lang w:val="es-ES" w:eastAsia="es-ES"/>
    </w:rPr>
  </w:style>
  <w:style w:type="character" w:customStyle="1" w:styleId="02Ttolsnivell2CarCar">
    <w:name w:val="02_Títols_nivell 2 Car Car"/>
    <w:basedOn w:val="DefaultParagraphFont"/>
    <w:link w:val="02Ttolsnivell2"/>
    <w:rsid w:val="005E4C3D"/>
    <w:rPr>
      <w:rFonts w:ascii="Arial Rounded MT Bold" w:eastAsia="Times New Roman" w:hAnsi="Arial Rounded MT Bold" w:cs="Arial"/>
      <w:b/>
      <w:sz w:val="28"/>
      <w:lang w:val="es-ES" w:eastAsia="es-ES"/>
    </w:rPr>
  </w:style>
  <w:style w:type="paragraph" w:customStyle="1" w:styleId="10TextTabulatBoloNegre">
    <w:name w:val="10_Text_Tabulat_Bolo Negre"/>
    <w:basedOn w:val="Normal"/>
    <w:rsid w:val="005E4C3D"/>
    <w:pPr>
      <w:numPr>
        <w:numId w:val="27"/>
      </w:numPr>
      <w:suppressAutoHyphens w:val="0"/>
      <w:autoSpaceDN/>
      <w:spacing w:after="120" w:line="360" w:lineRule="auto"/>
      <w:ind w:hanging="357"/>
      <w:textAlignment w:val="auto"/>
    </w:pPr>
    <w:rPr>
      <w:rFonts w:ascii="Arial" w:hAnsi="Arial" w:cs="Arial"/>
      <w:sz w:val="22"/>
      <w:szCs w:val="22"/>
      <w:lang w:val="es-ES" w:eastAsia="es-ES"/>
    </w:rPr>
  </w:style>
  <w:style w:type="paragraph" w:customStyle="1" w:styleId="04Ttolsnivell4">
    <w:name w:val="04_Títols_nivell 4"/>
    <w:basedOn w:val="Normal"/>
    <w:link w:val="04Ttolsnivell4Car"/>
    <w:rsid w:val="005E4C3D"/>
    <w:pPr>
      <w:numPr>
        <w:numId w:val="28"/>
      </w:numPr>
      <w:tabs>
        <w:tab w:val="clear" w:pos="720"/>
        <w:tab w:val="left" w:pos="284"/>
      </w:tabs>
      <w:suppressAutoHyphens w:val="0"/>
      <w:autoSpaceDN/>
      <w:spacing w:after="120"/>
      <w:ind w:left="360"/>
      <w:jc w:val="both"/>
      <w:textAlignment w:val="auto"/>
    </w:pPr>
    <w:rPr>
      <w:rFonts w:ascii="Arial Rounded MT Bold" w:hAnsi="Arial Rounded MT Bold" w:cs="Arial"/>
      <w:sz w:val="26"/>
      <w:szCs w:val="26"/>
      <w:lang w:val="es-ES" w:eastAsia="es-ES"/>
    </w:rPr>
  </w:style>
  <w:style w:type="character" w:customStyle="1" w:styleId="04Ttolsnivell4Car">
    <w:name w:val="04_Títols_nivell 4 Car"/>
    <w:basedOn w:val="DefaultParagraphFont"/>
    <w:link w:val="04Ttolsnivell4"/>
    <w:rsid w:val="005E4C3D"/>
    <w:rPr>
      <w:rFonts w:ascii="Arial Rounded MT Bold" w:eastAsia="Times New Roman" w:hAnsi="Arial Rounded MT Bold" w:cs="Arial"/>
      <w:sz w:val="26"/>
      <w:szCs w:val="26"/>
      <w:lang w:val="es-ES" w:eastAsia="es-ES"/>
    </w:rPr>
  </w:style>
  <w:style w:type="table" w:customStyle="1" w:styleId="13Taulaexemplerecorda">
    <w:name w:val="13_Taula_exemple_recorda"/>
    <w:basedOn w:val="TableNormal"/>
    <w:rsid w:val="00DC20E0"/>
    <w:pPr>
      <w:autoSpaceDN/>
      <w:spacing w:after="0" w:line="240" w:lineRule="auto"/>
      <w:textAlignment w:val="auto"/>
    </w:pPr>
    <w:rPr>
      <w:rFonts w:ascii="Arial" w:eastAsia="Times New Roman" w:hAnsi="Arial"/>
      <w:szCs w:val="20"/>
      <w:lang w:eastAsia="fi-FI"/>
    </w:rPr>
    <w:tblPr>
      <w:tblInd w:w="227" w:type="dxa"/>
      <w:tblCellMar>
        <w:top w:w="57" w:type="dxa"/>
        <w:left w:w="284" w:type="dxa"/>
        <w:bottom w:w="57" w:type="dxa"/>
        <w:right w:w="284" w:type="dxa"/>
      </w:tblCellMar>
    </w:tblPr>
    <w:tcPr>
      <w:shd w:val="clear" w:color="auto" w:fill="F3F3F3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bCs/>
        <w:color w:val="auto"/>
        <w:sz w:val="24"/>
      </w:rPr>
      <w:tblPr/>
      <w:tcPr>
        <w:shd w:val="clear" w:color="auto" w:fill="E6E6E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link w:val="BodyTextIndent2Char"/>
    <w:rsid w:val="00DC20E0"/>
    <w:pPr>
      <w:suppressAutoHyphens w:val="0"/>
      <w:autoSpaceDN/>
      <w:spacing w:after="120" w:line="480" w:lineRule="auto"/>
      <w:ind w:left="283"/>
      <w:textAlignment w:val="auto"/>
    </w:pPr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20E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DC20E0"/>
    <w:pPr>
      <w:suppressAutoHyphens w:val="0"/>
      <w:autoSpaceDN/>
      <w:spacing w:after="120"/>
      <w:ind w:left="283"/>
      <w:textAlignment w:val="auto"/>
    </w:pPr>
    <w:rPr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rsid w:val="00DC20E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DC20E0"/>
    <w:rPr>
      <w:b/>
      <w:bCs/>
    </w:rPr>
  </w:style>
  <w:style w:type="character" w:styleId="Emphasis">
    <w:name w:val="Emphasis"/>
    <w:basedOn w:val="DefaultParagraphFont"/>
    <w:qFormat/>
    <w:rsid w:val="00DC20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48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488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32C4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0832C4"/>
  </w:style>
  <w:style w:type="character" w:customStyle="1" w:styleId="Subtitle1">
    <w:name w:val="Subtitle1"/>
    <w:basedOn w:val="DefaultParagraphFont"/>
    <w:rsid w:val="000832C4"/>
  </w:style>
  <w:style w:type="character" w:customStyle="1" w:styleId="subfielddata">
    <w:name w:val="subfielddata"/>
    <w:basedOn w:val="DefaultParagraphFont"/>
    <w:rsid w:val="000832C4"/>
  </w:style>
  <w:style w:type="character" w:customStyle="1" w:styleId="highlight">
    <w:name w:val="highlight"/>
    <w:basedOn w:val="DefaultParagraphFont"/>
    <w:rsid w:val="0008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505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santank1</dc:creator>
  <cp:lastModifiedBy>Oraviita Tanja</cp:lastModifiedBy>
  <cp:revision>17</cp:revision>
  <cp:lastPrinted>2013-06-16T12:48:00Z</cp:lastPrinted>
  <dcterms:created xsi:type="dcterms:W3CDTF">2013-06-25T05:47:00Z</dcterms:created>
  <dcterms:modified xsi:type="dcterms:W3CDTF">2013-08-30T17:38:00Z</dcterms:modified>
</cp:coreProperties>
</file>